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E1B2" w14:textId="77777777" w:rsidR="0001605D" w:rsidRDefault="00717225">
      <w:pPr>
        <w:pBdr>
          <w:top w:val="nil"/>
          <w:left w:val="nil"/>
          <w:bottom w:val="nil"/>
          <w:right w:val="nil"/>
          <w:between w:val="nil"/>
        </w:pBdr>
        <w:jc w:val="center"/>
        <w:rPr>
          <w:rFonts w:ascii="Times" w:eastAsia="Times" w:hAnsi="Times" w:cs="Times"/>
          <w:i/>
          <w:sz w:val="24"/>
          <w:szCs w:val="24"/>
        </w:rPr>
      </w:pPr>
      <w:r>
        <w:rPr>
          <w:rFonts w:ascii="Times" w:eastAsia="Times" w:hAnsi="Times" w:cs="Times"/>
          <w:i/>
          <w:sz w:val="24"/>
          <w:szCs w:val="24"/>
        </w:rPr>
        <w:t>Ministero dell'Istruzione</w:t>
      </w:r>
    </w:p>
    <w:p w14:paraId="1676222A" w14:textId="77777777" w:rsidR="00D03864" w:rsidRDefault="00D03864">
      <w:pPr>
        <w:pBdr>
          <w:top w:val="nil"/>
          <w:left w:val="nil"/>
          <w:bottom w:val="nil"/>
          <w:right w:val="nil"/>
          <w:between w:val="nil"/>
        </w:pBdr>
        <w:jc w:val="center"/>
        <w:rPr>
          <w:rFonts w:ascii="Times" w:eastAsia="Times" w:hAnsi="Times" w:cs="Times"/>
          <w:i/>
          <w:sz w:val="24"/>
          <w:szCs w:val="24"/>
        </w:rPr>
      </w:pPr>
    </w:p>
    <w:p w14:paraId="4D095716" w14:textId="77777777" w:rsidR="006616EE" w:rsidRDefault="006616EE" w:rsidP="006616EE">
      <w:pPr>
        <w:pStyle w:val="NormaleWeb"/>
        <w:jc w:val="center"/>
        <w:rPr>
          <w:rStyle w:val="Enfasigrassetto"/>
        </w:rPr>
      </w:pPr>
      <w:r>
        <w:rPr>
          <w:rStyle w:val="Enfasigrassetto"/>
        </w:rPr>
        <w:t>IST.TECN.IND. - ITI SAN GIOVANNI IN FIORE</w:t>
      </w:r>
    </w:p>
    <w:p w14:paraId="7A5EB8D0" w14:textId="77777777" w:rsidR="00D03864" w:rsidRDefault="00D03864" w:rsidP="00D03864">
      <w:pPr>
        <w:pStyle w:val="NormaleWeb"/>
        <w:jc w:val="center"/>
      </w:pPr>
      <w:r>
        <w:t>Codice Fiscale: 98113140788 Codice meccanografico: CSTF07701X</w:t>
      </w:r>
    </w:p>
    <w:p w14:paraId="1EE4EAE4" w14:textId="77777777" w:rsidR="00D03864" w:rsidRDefault="00D03864" w:rsidP="006616EE">
      <w:pPr>
        <w:pStyle w:val="NormaleWeb"/>
        <w:jc w:val="center"/>
        <w:rPr>
          <w:rStyle w:val="Enfasigrassetto"/>
        </w:rPr>
      </w:pPr>
      <w:bookmarkStart w:id="0" w:name="_Hlk62379110"/>
      <w:r>
        <w:rPr>
          <w:rStyle w:val="Enfasigrassetto"/>
        </w:rPr>
        <w:t>oppure</w:t>
      </w:r>
    </w:p>
    <w:bookmarkEnd w:id="0"/>
    <w:p w14:paraId="4F13F2E3" w14:textId="77777777" w:rsidR="00D03864" w:rsidRPr="00D03864" w:rsidRDefault="00D03864" w:rsidP="00D03864">
      <w:pPr>
        <w:widowControl/>
        <w:spacing w:before="100" w:beforeAutospacing="1" w:after="100" w:afterAutospacing="1"/>
        <w:jc w:val="center"/>
        <w:rPr>
          <w:rFonts w:ascii="Times New Roman" w:eastAsia="Times New Roman" w:hAnsi="Times New Roman" w:cs="Times New Roman"/>
          <w:sz w:val="24"/>
          <w:szCs w:val="24"/>
        </w:rPr>
      </w:pPr>
      <w:r w:rsidRPr="00D03864">
        <w:rPr>
          <w:rFonts w:ascii="Times New Roman" w:eastAsia="Times New Roman" w:hAnsi="Times New Roman" w:cs="Times New Roman"/>
          <w:b/>
          <w:bCs/>
          <w:sz w:val="24"/>
          <w:szCs w:val="24"/>
        </w:rPr>
        <w:t>IPAA-IPSSAR SAN GIOVANNI IN F</w:t>
      </w:r>
      <w:r>
        <w:rPr>
          <w:rFonts w:ascii="Times New Roman" w:eastAsia="Times New Roman" w:hAnsi="Times New Roman" w:cs="Times New Roman"/>
          <w:b/>
          <w:bCs/>
          <w:sz w:val="24"/>
          <w:szCs w:val="24"/>
        </w:rPr>
        <w:t>IORE</w:t>
      </w:r>
    </w:p>
    <w:p w14:paraId="4B59C1EF" w14:textId="77777777" w:rsidR="00D03864" w:rsidRPr="00D03864" w:rsidRDefault="00D03864" w:rsidP="00D03864">
      <w:pPr>
        <w:widowControl/>
        <w:spacing w:before="100" w:beforeAutospacing="1" w:after="100" w:afterAutospacing="1"/>
        <w:jc w:val="center"/>
        <w:rPr>
          <w:rFonts w:ascii="Times New Roman" w:eastAsia="Times New Roman" w:hAnsi="Times New Roman" w:cs="Times New Roman"/>
          <w:sz w:val="24"/>
          <w:szCs w:val="24"/>
        </w:rPr>
      </w:pPr>
      <w:bookmarkStart w:id="1" w:name="_Hlk62379208"/>
      <w:r w:rsidRPr="00D03864">
        <w:rPr>
          <w:rFonts w:ascii="Times New Roman" w:eastAsia="Times New Roman" w:hAnsi="Times New Roman" w:cs="Times New Roman"/>
          <w:sz w:val="24"/>
          <w:szCs w:val="24"/>
        </w:rPr>
        <w:t>Codice Fiscale: 98113140788 Codice meccanografico: CSRA07701B</w:t>
      </w:r>
    </w:p>
    <w:bookmarkEnd w:id="1"/>
    <w:p w14:paraId="4D71D500" w14:textId="77777777" w:rsidR="00D03864" w:rsidRDefault="00D03864" w:rsidP="00D03864">
      <w:pPr>
        <w:pStyle w:val="NormaleWeb"/>
        <w:jc w:val="center"/>
        <w:rPr>
          <w:rStyle w:val="Enfasigrassetto"/>
        </w:rPr>
      </w:pPr>
      <w:r>
        <w:rPr>
          <w:rStyle w:val="Enfasigrassetto"/>
        </w:rPr>
        <w:t>oppure</w:t>
      </w:r>
    </w:p>
    <w:p w14:paraId="23053F69" w14:textId="77777777" w:rsidR="00D03864" w:rsidRDefault="00D03864" w:rsidP="006616EE">
      <w:pPr>
        <w:pStyle w:val="NormaleWeb"/>
        <w:jc w:val="center"/>
        <w:rPr>
          <w:b/>
          <w:bCs/>
        </w:rPr>
      </w:pPr>
      <w:r>
        <w:rPr>
          <w:b/>
          <w:bCs/>
        </w:rPr>
        <w:t>ITCG SAN GIOVANNI IN FIORE</w:t>
      </w:r>
    </w:p>
    <w:p w14:paraId="1B5E73E4" w14:textId="77777777" w:rsidR="00D03864" w:rsidRPr="00D03864" w:rsidRDefault="00D03864" w:rsidP="00D03864">
      <w:pPr>
        <w:widowControl/>
        <w:spacing w:before="100" w:beforeAutospacing="1" w:after="100" w:afterAutospacing="1"/>
        <w:jc w:val="center"/>
        <w:rPr>
          <w:rFonts w:ascii="Times New Roman" w:eastAsia="Times New Roman" w:hAnsi="Times New Roman" w:cs="Times New Roman"/>
          <w:sz w:val="24"/>
          <w:szCs w:val="24"/>
        </w:rPr>
      </w:pPr>
      <w:r w:rsidRPr="00D03864">
        <w:rPr>
          <w:rFonts w:ascii="Times New Roman" w:eastAsia="Times New Roman" w:hAnsi="Times New Roman" w:cs="Times New Roman"/>
          <w:sz w:val="24"/>
          <w:szCs w:val="24"/>
        </w:rPr>
        <w:t>Codice Fiscale: 98113140788 Codice meccanografico: CS</w:t>
      </w:r>
      <w:r>
        <w:rPr>
          <w:rFonts w:ascii="Times New Roman" w:eastAsia="Times New Roman" w:hAnsi="Times New Roman" w:cs="Times New Roman"/>
          <w:sz w:val="24"/>
          <w:szCs w:val="24"/>
        </w:rPr>
        <w:t>TD</w:t>
      </w:r>
      <w:r w:rsidRPr="00D03864">
        <w:rPr>
          <w:rFonts w:ascii="Times New Roman" w:eastAsia="Times New Roman" w:hAnsi="Times New Roman" w:cs="Times New Roman"/>
          <w:sz w:val="24"/>
          <w:szCs w:val="24"/>
        </w:rPr>
        <w:t>07701</w:t>
      </w:r>
      <w:r>
        <w:rPr>
          <w:rFonts w:ascii="Times New Roman" w:eastAsia="Times New Roman" w:hAnsi="Times New Roman" w:cs="Times New Roman"/>
          <w:sz w:val="24"/>
          <w:szCs w:val="24"/>
        </w:rPr>
        <w:t>N</w:t>
      </w:r>
    </w:p>
    <w:p w14:paraId="1190B604" w14:textId="77777777" w:rsidR="00D03864" w:rsidRPr="00D03864" w:rsidRDefault="00D03864" w:rsidP="006616EE">
      <w:pPr>
        <w:pStyle w:val="NormaleWeb"/>
        <w:jc w:val="center"/>
        <w:rPr>
          <w:b/>
          <w:bCs/>
        </w:rPr>
      </w:pPr>
    </w:p>
    <w:p w14:paraId="77A3762A" w14:textId="77777777" w:rsidR="0001605D" w:rsidRDefault="0001605D">
      <w:pPr>
        <w:pBdr>
          <w:top w:val="nil"/>
          <w:left w:val="nil"/>
          <w:bottom w:val="nil"/>
          <w:right w:val="nil"/>
          <w:between w:val="nil"/>
        </w:pBdr>
        <w:rPr>
          <w:rFonts w:ascii="Times" w:eastAsia="Times" w:hAnsi="Times" w:cs="Times"/>
          <w:sz w:val="24"/>
          <w:szCs w:val="24"/>
        </w:rPr>
      </w:pPr>
    </w:p>
    <w:p w14:paraId="54F92ABC" w14:textId="77777777" w:rsidR="0001605D" w:rsidRDefault="00717225">
      <w:pPr>
        <w:pBdr>
          <w:top w:val="nil"/>
          <w:left w:val="nil"/>
          <w:bottom w:val="nil"/>
          <w:right w:val="nil"/>
          <w:between w:val="nil"/>
        </w:pBdr>
        <w:jc w:val="center"/>
        <w:rPr>
          <w:rFonts w:ascii="Times" w:eastAsia="Times" w:hAnsi="Times" w:cs="Times"/>
          <w:b/>
          <w:sz w:val="24"/>
          <w:szCs w:val="24"/>
        </w:rPr>
      </w:pPr>
      <w:r>
        <w:rPr>
          <w:rFonts w:ascii="Times" w:eastAsia="Times" w:hAnsi="Times" w:cs="Times"/>
          <w:b/>
          <w:sz w:val="24"/>
          <w:szCs w:val="24"/>
        </w:rPr>
        <w:t>VERBALE DELLO SCRUTINIO</w:t>
      </w:r>
    </w:p>
    <w:p w14:paraId="75E94356" w14:textId="4234EA6A" w:rsidR="0001605D" w:rsidRDefault="00717225">
      <w:pPr>
        <w:pBdr>
          <w:top w:val="nil"/>
          <w:left w:val="nil"/>
          <w:bottom w:val="nil"/>
          <w:right w:val="nil"/>
          <w:between w:val="nil"/>
        </w:pBdr>
        <w:jc w:val="center"/>
        <w:rPr>
          <w:rFonts w:ascii="Times" w:eastAsia="Times" w:hAnsi="Times" w:cs="Times"/>
          <w:sz w:val="24"/>
          <w:szCs w:val="24"/>
        </w:rPr>
      </w:pPr>
      <w:r>
        <w:rPr>
          <w:rFonts w:ascii="Times" w:eastAsia="Times" w:hAnsi="Times" w:cs="Times"/>
          <w:b/>
          <w:sz w:val="24"/>
          <w:szCs w:val="24"/>
        </w:rPr>
        <w:t xml:space="preserve">Anno Scolastico </w:t>
      </w:r>
      <w:r>
        <w:rPr>
          <w:rFonts w:ascii="Times" w:eastAsia="Times" w:hAnsi="Times" w:cs="Times"/>
          <w:sz w:val="24"/>
          <w:szCs w:val="24"/>
        </w:rPr>
        <w:t>202</w:t>
      </w:r>
      <w:r w:rsidR="000260F0">
        <w:rPr>
          <w:rFonts w:ascii="Times" w:eastAsia="Times" w:hAnsi="Times" w:cs="Times"/>
          <w:sz w:val="24"/>
          <w:szCs w:val="24"/>
        </w:rPr>
        <w:t>1</w:t>
      </w:r>
      <w:r>
        <w:rPr>
          <w:rFonts w:ascii="Times" w:eastAsia="Times" w:hAnsi="Times" w:cs="Times"/>
          <w:sz w:val="24"/>
          <w:szCs w:val="24"/>
        </w:rPr>
        <w:t>/202</w:t>
      </w:r>
      <w:r w:rsidR="000260F0">
        <w:rPr>
          <w:rFonts w:ascii="Times" w:eastAsia="Times" w:hAnsi="Times" w:cs="Times"/>
          <w:sz w:val="24"/>
          <w:szCs w:val="24"/>
        </w:rPr>
        <w:t>2</w:t>
      </w:r>
    </w:p>
    <w:p w14:paraId="10C940AB" w14:textId="77777777" w:rsidR="0001605D" w:rsidRDefault="00717225">
      <w:pPr>
        <w:pBdr>
          <w:top w:val="nil"/>
          <w:left w:val="nil"/>
          <w:bottom w:val="nil"/>
          <w:right w:val="nil"/>
          <w:between w:val="nil"/>
        </w:pBdr>
        <w:spacing w:after="240"/>
        <w:rPr>
          <w:rFonts w:ascii="Times" w:eastAsia="Times" w:hAnsi="Times" w:cs="Times"/>
          <w:sz w:val="24"/>
          <w:szCs w:val="24"/>
        </w:rPr>
      </w:pPr>
      <w:r>
        <w:rPr>
          <w:rFonts w:ascii="Times" w:eastAsia="Times" w:hAnsi="Times" w:cs="Times"/>
          <w:sz w:val="24"/>
          <w:szCs w:val="24"/>
        </w:rPr>
        <w:t xml:space="preserve">      Verbale N.</w:t>
      </w:r>
    </w:p>
    <w:p w14:paraId="13C28E81" w14:textId="77777777" w:rsidR="0001605D" w:rsidRDefault="00717225" w:rsidP="006616EE">
      <w:pPr>
        <w:pBdr>
          <w:top w:val="single" w:sz="4" w:space="1" w:color="auto"/>
          <w:left w:val="single" w:sz="4" w:space="4" w:color="auto"/>
          <w:bottom w:val="single" w:sz="4" w:space="1" w:color="auto"/>
          <w:right w:val="single" w:sz="4" w:space="4" w:color="auto"/>
        </w:pBdr>
      </w:pPr>
      <w:r>
        <w:rPr>
          <w:b/>
        </w:rPr>
        <w:t xml:space="preserve">                                 </w:t>
      </w:r>
      <w:proofErr w:type="gramStart"/>
      <w:r>
        <w:rPr>
          <w:b/>
        </w:rPr>
        <w:t>LEGENDA</w:t>
      </w:r>
      <w:r>
        <w:t xml:space="preserve">:  </w:t>
      </w:r>
      <w:r>
        <w:rPr>
          <w:highlight w:val="yellow"/>
        </w:rPr>
        <w:t>in</w:t>
      </w:r>
      <w:proofErr w:type="gramEnd"/>
      <w:r>
        <w:rPr>
          <w:highlight w:val="yellow"/>
        </w:rPr>
        <w:t xml:space="preserve"> giallo </w:t>
      </w:r>
      <w:r w:rsidR="006616EE">
        <w:rPr>
          <w:highlight w:val="yellow"/>
        </w:rPr>
        <w:t xml:space="preserve">le parti le parti </w:t>
      </w:r>
      <w:r>
        <w:rPr>
          <w:highlight w:val="yellow"/>
        </w:rPr>
        <w:t>da eliminare</w:t>
      </w:r>
      <w:r>
        <w:t xml:space="preserve"> </w:t>
      </w:r>
    </w:p>
    <w:p w14:paraId="29E1AF0D" w14:textId="5B3D7603" w:rsidR="0001605D" w:rsidRDefault="00717225" w:rsidP="006616EE">
      <w:pPr>
        <w:pBdr>
          <w:top w:val="single" w:sz="4" w:space="1" w:color="auto"/>
          <w:left w:val="single" w:sz="4" w:space="4" w:color="auto"/>
          <w:bottom w:val="single" w:sz="4" w:space="1" w:color="auto"/>
          <w:right w:val="single" w:sz="4" w:space="4" w:color="auto"/>
        </w:pBdr>
        <w:rPr>
          <w:highlight w:val="green"/>
        </w:rPr>
      </w:pPr>
      <w:r>
        <w:t xml:space="preserve">                                                     </w:t>
      </w:r>
      <w:r>
        <w:rPr>
          <w:highlight w:val="green"/>
        </w:rPr>
        <w:t>in verde da aggiu</w:t>
      </w:r>
      <w:r w:rsidR="006A198A">
        <w:rPr>
          <w:highlight w:val="green"/>
        </w:rPr>
        <w:t>n</w:t>
      </w:r>
      <w:r>
        <w:rPr>
          <w:highlight w:val="green"/>
        </w:rPr>
        <w:t>gere</w:t>
      </w:r>
    </w:p>
    <w:p w14:paraId="52054470" w14:textId="77777777" w:rsidR="0001605D" w:rsidRDefault="0001605D">
      <w:pPr>
        <w:rPr>
          <w:highlight w:val="green"/>
        </w:rPr>
      </w:pPr>
    </w:p>
    <w:p w14:paraId="2F1F57CD" w14:textId="77777777" w:rsidR="0001605D" w:rsidRDefault="0001605D">
      <w:pPr>
        <w:rPr>
          <w:highlight w:val="green"/>
        </w:rPr>
      </w:pPr>
    </w:p>
    <w:p w14:paraId="60782884" w14:textId="58EE99F5" w:rsidR="0001605D" w:rsidRDefault="00717225">
      <w:pPr>
        <w:pBdr>
          <w:top w:val="nil"/>
          <w:left w:val="nil"/>
          <w:bottom w:val="nil"/>
          <w:right w:val="nil"/>
          <w:between w:val="nil"/>
        </w:pBdr>
        <w:spacing w:after="240"/>
        <w:rPr>
          <w:rFonts w:ascii="Times" w:eastAsia="Times" w:hAnsi="Times" w:cs="Times"/>
          <w:sz w:val="24"/>
          <w:szCs w:val="24"/>
        </w:rPr>
      </w:pPr>
      <w:r>
        <w:rPr>
          <w:rFonts w:ascii="Times" w:eastAsia="Times" w:hAnsi="Times" w:cs="Times"/>
          <w:sz w:val="24"/>
          <w:szCs w:val="24"/>
        </w:rPr>
        <w:t>Il giorno</w:t>
      </w:r>
      <w:proofErr w:type="gramStart"/>
      <w:r>
        <w:rPr>
          <w:rFonts w:ascii="Times" w:eastAsia="Times" w:hAnsi="Times" w:cs="Times"/>
          <w:sz w:val="24"/>
          <w:szCs w:val="24"/>
        </w:rPr>
        <w:t xml:space="preserve"> ….</w:t>
      </w:r>
      <w:proofErr w:type="gramEnd"/>
      <w:r>
        <w:rPr>
          <w:rFonts w:ascii="Times" w:eastAsia="Times" w:hAnsi="Times" w:cs="Times"/>
          <w:sz w:val="24"/>
          <w:szCs w:val="24"/>
        </w:rPr>
        <w:t xml:space="preserve">. del mese di </w:t>
      </w:r>
      <w:proofErr w:type="gramStart"/>
      <w:r>
        <w:rPr>
          <w:rFonts w:ascii="Times" w:eastAsia="Times" w:hAnsi="Times" w:cs="Times"/>
          <w:sz w:val="24"/>
          <w:szCs w:val="24"/>
        </w:rPr>
        <w:t>Febbraio</w:t>
      </w:r>
      <w:proofErr w:type="gramEnd"/>
      <w:r>
        <w:rPr>
          <w:rFonts w:ascii="Times" w:eastAsia="Times" w:hAnsi="Times" w:cs="Times"/>
          <w:sz w:val="24"/>
          <w:szCs w:val="24"/>
        </w:rPr>
        <w:t xml:space="preserve"> dell'anno 202</w:t>
      </w:r>
      <w:r w:rsidR="000260F0">
        <w:rPr>
          <w:rFonts w:ascii="Times" w:eastAsia="Times" w:hAnsi="Times" w:cs="Times"/>
          <w:sz w:val="24"/>
          <w:szCs w:val="24"/>
        </w:rPr>
        <w:t>2</w:t>
      </w:r>
      <w:r>
        <w:rPr>
          <w:rFonts w:ascii="Times" w:eastAsia="Times" w:hAnsi="Times" w:cs="Times"/>
          <w:sz w:val="24"/>
          <w:szCs w:val="24"/>
        </w:rPr>
        <w:t>, alle ore …</w:t>
      </w:r>
      <w:r w:rsidR="00D03864">
        <w:rPr>
          <w:rFonts w:ascii="Times" w:eastAsia="Times" w:hAnsi="Times" w:cs="Times"/>
          <w:sz w:val="24"/>
          <w:szCs w:val="24"/>
        </w:rPr>
        <w:t>.</w:t>
      </w:r>
      <w:r>
        <w:rPr>
          <w:rFonts w:ascii="Times" w:eastAsia="Times" w:hAnsi="Times" w:cs="Times"/>
          <w:sz w:val="24"/>
          <w:szCs w:val="24"/>
        </w:rPr>
        <w:t xml:space="preserve"> </w:t>
      </w:r>
      <w:r w:rsidR="000C7CA4" w:rsidRPr="006A198A">
        <w:rPr>
          <w:rFonts w:ascii="Times" w:eastAsia="Times" w:hAnsi="Times" w:cs="Times"/>
          <w:strike/>
          <w:sz w:val="24"/>
          <w:szCs w:val="24"/>
          <w:highlight w:val="yellow"/>
        </w:rPr>
        <w:t>nell’aula</w:t>
      </w:r>
      <w:r w:rsidR="000C7CA4">
        <w:rPr>
          <w:rFonts w:ascii="Times" w:eastAsia="Times" w:hAnsi="Times" w:cs="Times"/>
          <w:sz w:val="24"/>
          <w:szCs w:val="24"/>
        </w:rPr>
        <w:t xml:space="preserve"> </w:t>
      </w:r>
      <w:r>
        <w:rPr>
          <w:rFonts w:ascii="Times" w:eastAsia="Times" w:hAnsi="Times" w:cs="Times"/>
          <w:sz w:val="24"/>
          <w:szCs w:val="24"/>
        </w:rPr>
        <w:t xml:space="preserve">si riunisce il Consiglio </w:t>
      </w:r>
      <w:r w:rsidRPr="00D03864">
        <w:rPr>
          <w:rFonts w:ascii="Times" w:eastAsia="Times" w:hAnsi="Times" w:cs="Times"/>
          <w:sz w:val="24"/>
          <w:szCs w:val="24"/>
        </w:rPr>
        <w:t>di classe</w:t>
      </w:r>
      <w:r>
        <w:rPr>
          <w:rFonts w:ascii="Times" w:eastAsia="Times" w:hAnsi="Times" w:cs="Times"/>
          <w:sz w:val="24"/>
          <w:szCs w:val="24"/>
        </w:rPr>
        <w:t xml:space="preserve"> della </w:t>
      </w:r>
      <w:r w:rsidRPr="00DB53DA">
        <w:rPr>
          <w:rFonts w:ascii="Times" w:eastAsia="Times" w:hAnsi="Times" w:cs="Times"/>
          <w:sz w:val="24"/>
          <w:szCs w:val="24"/>
        </w:rPr>
        <w:t>classe</w:t>
      </w:r>
      <w:r>
        <w:rPr>
          <w:rFonts w:ascii="Times" w:eastAsia="Times" w:hAnsi="Times" w:cs="Times"/>
          <w:sz w:val="24"/>
          <w:szCs w:val="24"/>
        </w:rPr>
        <w:t xml:space="preserve"> </w:t>
      </w:r>
      <w:r w:rsidRPr="005037E2">
        <w:rPr>
          <w:rFonts w:ascii="Times" w:eastAsia="Times" w:hAnsi="Times" w:cs="Times"/>
          <w:sz w:val="24"/>
          <w:szCs w:val="24"/>
        </w:rPr>
        <w:t xml:space="preserve">…... </w:t>
      </w:r>
      <w:r w:rsidRPr="000C7CA4">
        <w:rPr>
          <w:rFonts w:ascii="Times" w:eastAsia="Times" w:hAnsi="Times" w:cs="Times"/>
          <w:sz w:val="24"/>
          <w:szCs w:val="24"/>
          <w:highlight w:val="green"/>
        </w:rPr>
        <w:t>regolarmente convocato in modalit</w:t>
      </w:r>
      <w:r w:rsidR="000C7CA4" w:rsidRPr="000C7CA4">
        <w:rPr>
          <w:rFonts w:ascii="Times" w:eastAsia="Times" w:hAnsi="Times" w:cs="Times"/>
          <w:sz w:val="24"/>
          <w:szCs w:val="24"/>
          <w:highlight w:val="green"/>
        </w:rPr>
        <w:t xml:space="preserve">à </w:t>
      </w:r>
      <w:r w:rsidRPr="000C7CA4">
        <w:rPr>
          <w:rFonts w:ascii="Times" w:eastAsia="Times" w:hAnsi="Times" w:cs="Times"/>
          <w:sz w:val="24"/>
          <w:szCs w:val="24"/>
          <w:highlight w:val="green"/>
        </w:rPr>
        <w:t>a distanza, tramite collegamento on line con l'applicazione Meet di Google</w:t>
      </w:r>
      <w:r w:rsidRPr="00D03864">
        <w:rPr>
          <w:rFonts w:ascii="Times" w:eastAsia="Times" w:hAnsi="Times" w:cs="Times"/>
          <w:sz w:val="24"/>
          <w:szCs w:val="24"/>
        </w:rPr>
        <w:t xml:space="preserve"> </w:t>
      </w:r>
      <w:r>
        <w:rPr>
          <w:rFonts w:ascii="Times" w:eastAsia="Times" w:hAnsi="Times" w:cs="Times"/>
          <w:sz w:val="24"/>
          <w:szCs w:val="24"/>
        </w:rPr>
        <w:t xml:space="preserve">con la sola presenza dei docenti, per trattare </w:t>
      </w:r>
      <w:r>
        <w:rPr>
          <w:rFonts w:ascii="Times" w:eastAsia="Times" w:hAnsi="Times" w:cs="Times"/>
          <w:color w:val="000000"/>
          <w:sz w:val="24"/>
          <w:szCs w:val="24"/>
        </w:rPr>
        <w:t>i seguenti punti all'ordine del giorn</w:t>
      </w:r>
      <w:r>
        <w:rPr>
          <w:rFonts w:ascii="Times" w:eastAsia="Times" w:hAnsi="Times" w:cs="Times"/>
          <w:sz w:val="24"/>
          <w:szCs w:val="24"/>
        </w:rPr>
        <w:t>o:</w:t>
      </w:r>
    </w:p>
    <w:p w14:paraId="7CB73002" w14:textId="77777777" w:rsidR="0001605D" w:rsidRDefault="00717225">
      <w:pPr>
        <w:pBdr>
          <w:top w:val="nil"/>
          <w:left w:val="nil"/>
          <w:bottom w:val="nil"/>
          <w:right w:val="nil"/>
          <w:between w:val="nil"/>
        </w:pBdr>
        <w:jc w:val="center"/>
        <w:rPr>
          <w:rFonts w:ascii="Times" w:eastAsia="Times" w:hAnsi="Times" w:cs="Times"/>
          <w:b/>
          <w:sz w:val="24"/>
          <w:szCs w:val="24"/>
        </w:rPr>
      </w:pPr>
      <w:r>
        <w:rPr>
          <w:rFonts w:ascii="Times" w:eastAsia="Times" w:hAnsi="Times" w:cs="Times"/>
          <w:b/>
          <w:sz w:val="24"/>
          <w:szCs w:val="24"/>
        </w:rPr>
        <w:t>Scrutinio Primo Quadrimestre</w:t>
      </w:r>
    </w:p>
    <w:p w14:paraId="1AB9B7B0" w14:textId="66F1BBDC" w:rsidR="0001605D" w:rsidRDefault="00717225" w:rsidP="006A198A">
      <w:pPr>
        <w:numPr>
          <w:ilvl w:val="0"/>
          <w:numId w:val="1"/>
        </w:num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Valutazion</w:t>
      </w:r>
      <w:r w:rsidR="006A198A">
        <w:rPr>
          <w:rFonts w:ascii="Times" w:eastAsia="Times" w:hAnsi="Times" w:cs="Times"/>
          <w:sz w:val="24"/>
          <w:szCs w:val="24"/>
        </w:rPr>
        <w:t xml:space="preserve">e globale della classe </w:t>
      </w:r>
    </w:p>
    <w:p w14:paraId="30B9E778" w14:textId="6452449D" w:rsidR="006A198A" w:rsidRDefault="006A198A" w:rsidP="00EB326C">
      <w:pPr>
        <w:numPr>
          <w:ilvl w:val="0"/>
          <w:numId w:val="1"/>
        </w:numPr>
        <w:pBdr>
          <w:top w:val="nil"/>
          <w:left w:val="nil"/>
          <w:bottom w:val="nil"/>
          <w:right w:val="nil"/>
          <w:between w:val="nil"/>
        </w:pBdr>
        <w:spacing w:after="240"/>
        <w:rPr>
          <w:rFonts w:ascii="Times" w:eastAsia="Times" w:hAnsi="Times" w:cs="Times"/>
          <w:sz w:val="24"/>
          <w:szCs w:val="24"/>
        </w:rPr>
      </w:pPr>
      <w:r w:rsidRPr="00EB326C">
        <w:rPr>
          <w:rFonts w:ascii="Times" w:eastAsia="Times" w:hAnsi="Times" w:cs="Times"/>
          <w:strike/>
          <w:sz w:val="24"/>
          <w:szCs w:val="24"/>
          <w:highlight w:val="yellow"/>
        </w:rPr>
        <w:t>Valutazione quadrimestrale e relative operazioni di scrutinio</w:t>
      </w:r>
      <w:r w:rsidR="00EB326C">
        <w:rPr>
          <w:rFonts w:ascii="Times" w:eastAsia="Times" w:hAnsi="Times" w:cs="Times"/>
          <w:strike/>
          <w:sz w:val="24"/>
          <w:szCs w:val="24"/>
          <w:highlight w:val="yellow"/>
        </w:rPr>
        <w:t xml:space="preserve"> </w:t>
      </w:r>
      <w:r w:rsidR="00EB326C" w:rsidRPr="00EB326C">
        <w:rPr>
          <w:rFonts w:ascii="Times" w:eastAsia="Times" w:hAnsi="Times" w:cs="Times"/>
          <w:sz w:val="24"/>
          <w:szCs w:val="24"/>
        </w:rPr>
        <w:t>Sc</w:t>
      </w:r>
      <w:r w:rsidR="00EB326C">
        <w:rPr>
          <w:rFonts w:ascii="Times" w:eastAsia="Times" w:hAnsi="Times" w:cs="Times"/>
          <w:sz w:val="24"/>
          <w:szCs w:val="24"/>
        </w:rPr>
        <w:t>r</w:t>
      </w:r>
      <w:r w:rsidR="00EB326C" w:rsidRPr="00EB326C">
        <w:rPr>
          <w:rFonts w:ascii="Times" w:eastAsia="Times" w:hAnsi="Times" w:cs="Times"/>
          <w:sz w:val="24"/>
          <w:szCs w:val="24"/>
        </w:rPr>
        <w:t xml:space="preserve">utini </w:t>
      </w:r>
      <w:r w:rsidR="00EB326C">
        <w:rPr>
          <w:rFonts w:ascii="Times" w:eastAsia="Times" w:hAnsi="Times" w:cs="Times"/>
          <w:sz w:val="24"/>
          <w:szCs w:val="24"/>
        </w:rPr>
        <w:t>1^ Quadrimestre (GLO: verifica intermedia PEI)</w:t>
      </w:r>
    </w:p>
    <w:p w14:paraId="09DB2543" w14:textId="51BD1D2E" w:rsidR="00EB3CD2" w:rsidRPr="00EB3CD2" w:rsidRDefault="00EB326C" w:rsidP="00EB3CD2">
      <w:pPr>
        <w:numPr>
          <w:ilvl w:val="0"/>
          <w:numId w:val="1"/>
        </w:numPr>
        <w:pBdr>
          <w:top w:val="nil"/>
          <w:left w:val="nil"/>
          <w:bottom w:val="nil"/>
          <w:right w:val="nil"/>
          <w:between w:val="nil"/>
        </w:pBdr>
        <w:spacing w:after="240"/>
        <w:rPr>
          <w:rFonts w:ascii="Times" w:eastAsia="Times" w:hAnsi="Times" w:cs="Times"/>
          <w:sz w:val="24"/>
          <w:szCs w:val="24"/>
        </w:rPr>
      </w:pPr>
      <w:r>
        <w:rPr>
          <w:rFonts w:ascii="Times" w:eastAsia="Times" w:hAnsi="Times" w:cs="Times"/>
          <w:sz w:val="24"/>
          <w:szCs w:val="24"/>
        </w:rPr>
        <w:t xml:space="preserve">Iniziative organizzative didattiche per il recupero delle carenze formative </w:t>
      </w:r>
    </w:p>
    <w:p w14:paraId="5EFA57F2" w14:textId="78B1FB57" w:rsidR="00931BAC" w:rsidRPr="00D03864" w:rsidRDefault="00931BAC" w:rsidP="00EB3CD2">
      <w:pPr>
        <w:pBdr>
          <w:top w:val="nil"/>
          <w:left w:val="nil"/>
          <w:bottom w:val="nil"/>
          <w:right w:val="nil"/>
          <w:between w:val="nil"/>
        </w:pBdr>
        <w:rPr>
          <w:rFonts w:ascii="Times" w:eastAsia="Times" w:hAnsi="Times" w:cs="Times"/>
          <w:sz w:val="24"/>
          <w:szCs w:val="24"/>
        </w:rPr>
      </w:pPr>
    </w:p>
    <w:p w14:paraId="450CBB60" w14:textId="77777777" w:rsidR="0001605D" w:rsidRDefault="0001605D">
      <w:pPr>
        <w:pBdr>
          <w:top w:val="nil"/>
          <w:left w:val="nil"/>
          <w:bottom w:val="nil"/>
          <w:right w:val="nil"/>
          <w:between w:val="nil"/>
        </w:pBdr>
        <w:ind w:left="720"/>
        <w:rPr>
          <w:rFonts w:ascii="Times" w:eastAsia="Times" w:hAnsi="Times" w:cs="Times"/>
          <w:sz w:val="24"/>
          <w:szCs w:val="24"/>
        </w:rPr>
      </w:pPr>
    </w:p>
    <w:p w14:paraId="147D3143" w14:textId="77777777" w:rsidR="00DB53DA"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Presiede la riunione </w:t>
      </w:r>
      <w:r w:rsidR="00931BAC" w:rsidRPr="000C7CA4">
        <w:rPr>
          <w:rFonts w:ascii="Times" w:eastAsia="Times" w:hAnsi="Times" w:cs="Times"/>
          <w:sz w:val="24"/>
          <w:szCs w:val="24"/>
          <w:highlight w:val="green"/>
        </w:rPr>
        <w:t>il coordinatore</w:t>
      </w:r>
      <w:r w:rsidR="00931BAC" w:rsidRPr="00D03864">
        <w:rPr>
          <w:rFonts w:ascii="Times" w:eastAsia="Times" w:hAnsi="Times" w:cs="Times"/>
          <w:sz w:val="24"/>
          <w:szCs w:val="24"/>
        </w:rPr>
        <w:t xml:space="preserve"> </w:t>
      </w:r>
      <w:r w:rsidR="00931BAC" w:rsidRPr="00931BAC">
        <w:rPr>
          <w:rFonts w:ascii="Times" w:eastAsia="Times" w:hAnsi="Times" w:cs="Times"/>
          <w:sz w:val="24"/>
          <w:szCs w:val="24"/>
          <w:highlight w:val="green"/>
        </w:rPr>
        <w:t>____________</w:t>
      </w:r>
      <w:r w:rsidRPr="00931BAC">
        <w:rPr>
          <w:rFonts w:ascii="Times" w:eastAsia="Times" w:hAnsi="Times" w:cs="Times"/>
          <w:sz w:val="24"/>
          <w:szCs w:val="24"/>
          <w:highlight w:val="green"/>
        </w:rPr>
        <w:t>,</w:t>
      </w:r>
      <w:r>
        <w:rPr>
          <w:rFonts w:ascii="Times" w:eastAsia="Times" w:hAnsi="Times" w:cs="Times"/>
          <w:sz w:val="24"/>
          <w:szCs w:val="24"/>
        </w:rPr>
        <w:t xml:space="preserve"> </w:t>
      </w:r>
      <w:r w:rsidR="00543B31" w:rsidRPr="00543B31">
        <w:rPr>
          <w:rFonts w:ascii="Times" w:eastAsia="Times" w:hAnsi="Times" w:cs="Times"/>
          <w:sz w:val="24"/>
          <w:szCs w:val="24"/>
          <w:highlight w:val="green"/>
        </w:rPr>
        <w:t>su delega del Dirigente Scolastico</w:t>
      </w:r>
      <w:r w:rsidR="00543B31">
        <w:rPr>
          <w:rFonts w:ascii="Times" w:eastAsia="Times" w:hAnsi="Times" w:cs="Times"/>
          <w:sz w:val="24"/>
          <w:szCs w:val="24"/>
        </w:rPr>
        <w:t xml:space="preserve">, </w:t>
      </w:r>
      <w:r>
        <w:rPr>
          <w:rFonts w:ascii="Times" w:eastAsia="Times" w:hAnsi="Times" w:cs="Times"/>
          <w:sz w:val="24"/>
          <w:szCs w:val="24"/>
        </w:rPr>
        <w:t>funge da segretario il prof</w:t>
      </w:r>
      <w:r w:rsidRPr="00D03864">
        <w:rPr>
          <w:rFonts w:ascii="Times" w:eastAsia="Times" w:hAnsi="Times" w:cs="Times"/>
          <w:sz w:val="24"/>
          <w:szCs w:val="24"/>
          <w:highlight w:val="green"/>
        </w:rPr>
        <w:t>…</w:t>
      </w:r>
      <w:proofErr w:type="gramStart"/>
      <w:r w:rsidRPr="00D03864">
        <w:rPr>
          <w:rFonts w:ascii="Times" w:eastAsia="Times" w:hAnsi="Times" w:cs="Times"/>
          <w:sz w:val="24"/>
          <w:szCs w:val="24"/>
          <w:highlight w:val="green"/>
        </w:rPr>
        <w:t>…….</w:t>
      </w:r>
      <w:proofErr w:type="gramEnd"/>
      <w:r w:rsidRPr="00D03864">
        <w:rPr>
          <w:rFonts w:ascii="Times" w:eastAsia="Times" w:hAnsi="Times" w:cs="Times"/>
          <w:sz w:val="24"/>
          <w:szCs w:val="24"/>
          <w:highlight w:val="green"/>
        </w:rPr>
        <w:t>.</w:t>
      </w:r>
      <w:r>
        <w:rPr>
          <w:rFonts w:ascii="Times" w:eastAsia="Times" w:hAnsi="Times" w:cs="Times"/>
          <w:sz w:val="24"/>
          <w:szCs w:val="24"/>
        </w:rPr>
        <w:t xml:space="preserve"> </w:t>
      </w:r>
    </w:p>
    <w:p w14:paraId="21D79396"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Sono presenti i docenti elencati nella seguente tabella: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0"/>
        <w:gridCol w:w="3120"/>
        <w:gridCol w:w="3120"/>
      </w:tblGrid>
      <w:tr w:rsidR="0001605D" w14:paraId="7DA3888B" w14:textId="77777777" w:rsidTr="0047680B">
        <w:tc>
          <w:tcPr>
            <w:tcW w:w="312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66459677"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lastRenderedPageBreak/>
              <w:t>Docente</w:t>
            </w:r>
          </w:p>
        </w:tc>
        <w:tc>
          <w:tcPr>
            <w:tcW w:w="312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16AA3D2F"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Materia</w:t>
            </w:r>
          </w:p>
        </w:tc>
        <w:tc>
          <w:tcPr>
            <w:tcW w:w="312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1BF9E169"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Sostituito da o Assente</w:t>
            </w:r>
          </w:p>
          <w:p w14:paraId="5C49287F" w14:textId="77777777" w:rsidR="0001605D" w:rsidRDefault="00717225" w:rsidP="0047680B">
            <w:pPr>
              <w:pBdr>
                <w:top w:val="nil"/>
                <w:left w:val="nil"/>
                <w:bottom w:val="nil"/>
                <w:right w:val="nil"/>
                <w:between w:val="nil"/>
              </w:pBdr>
            </w:pPr>
            <w:r>
              <w:t xml:space="preserve"> </w:t>
            </w:r>
          </w:p>
        </w:tc>
      </w:tr>
      <w:tr w:rsidR="0001605D" w14:paraId="0B857C22" w14:textId="77777777" w:rsidTr="0047680B">
        <w:tc>
          <w:tcPr>
            <w:tcW w:w="312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05BA38BB" w14:textId="77777777" w:rsidR="0001605D" w:rsidRDefault="0001605D" w:rsidP="0047680B">
            <w:pPr>
              <w:pBdr>
                <w:top w:val="nil"/>
                <w:left w:val="nil"/>
                <w:bottom w:val="nil"/>
                <w:right w:val="nil"/>
                <w:between w:val="nil"/>
              </w:pBdr>
              <w:spacing w:line="276" w:lineRule="auto"/>
            </w:pP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541F17B4" w14:textId="77777777" w:rsidR="0001605D" w:rsidRDefault="0001605D" w:rsidP="0047680B">
            <w:pPr>
              <w:pBdr>
                <w:top w:val="nil"/>
                <w:left w:val="nil"/>
                <w:bottom w:val="nil"/>
                <w:right w:val="nil"/>
                <w:between w:val="nil"/>
              </w:pBdr>
              <w:spacing w:line="276" w:lineRule="auto"/>
            </w:pP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47DD2FF4" w14:textId="77777777" w:rsidR="0001605D" w:rsidRDefault="0001605D" w:rsidP="0047680B">
            <w:pPr>
              <w:pBdr>
                <w:top w:val="nil"/>
                <w:left w:val="nil"/>
                <w:bottom w:val="nil"/>
                <w:right w:val="nil"/>
                <w:between w:val="nil"/>
              </w:pBdr>
              <w:spacing w:line="276" w:lineRule="auto"/>
            </w:pPr>
          </w:p>
        </w:tc>
      </w:tr>
      <w:tr w:rsidR="0001605D" w14:paraId="3B5D1879" w14:textId="77777777" w:rsidTr="0047680B">
        <w:tc>
          <w:tcPr>
            <w:tcW w:w="312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1AF7EBB0"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34196F6B"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4ED4235A"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 </w:t>
            </w:r>
          </w:p>
        </w:tc>
      </w:tr>
      <w:tr w:rsidR="0001605D" w14:paraId="1D1C2E4B" w14:textId="77777777" w:rsidTr="0047680B">
        <w:tc>
          <w:tcPr>
            <w:tcW w:w="312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7D80BF8E"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4F41B67A"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270244F5"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 </w:t>
            </w:r>
          </w:p>
        </w:tc>
      </w:tr>
    </w:tbl>
    <w:p w14:paraId="5D28AB11" w14:textId="77777777" w:rsidR="005037E2" w:rsidRDefault="005037E2">
      <w:pPr>
        <w:pBdr>
          <w:top w:val="nil"/>
          <w:left w:val="nil"/>
          <w:bottom w:val="nil"/>
          <w:right w:val="nil"/>
          <w:between w:val="nil"/>
        </w:pBdr>
        <w:rPr>
          <w:rFonts w:ascii="Times" w:eastAsia="Times" w:hAnsi="Times" w:cs="Times"/>
          <w:sz w:val="24"/>
          <w:szCs w:val="24"/>
        </w:rPr>
      </w:pPr>
    </w:p>
    <w:p w14:paraId="7C379160"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I Professori assenti, come indicato in tabella, risultano regolarmente sostituiti </w:t>
      </w:r>
      <w:r w:rsidRPr="00D03864">
        <w:rPr>
          <w:rFonts w:ascii="Times" w:eastAsia="Times" w:hAnsi="Times" w:cs="Times"/>
          <w:sz w:val="24"/>
          <w:szCs w:val="24"/>
        </w:rPr>
        <w:t xml:space="preserve">con delega scritta </w:t>
      </w:r>
      <w:r>
        <w:rPr>
          <w:rFonts w:ascii="Times" w:eastAsia="Times" w:hAnsi="Times" w:cs="Times"/>
          <w:sz w:val="24"/>
          <w:szCs w:val="24"/>
        </w:rPr>
        <w:t>d</w:t>
      </w:r>
      <w:r w:rsidR="00DB53DA">
        <w:rPr>
          <w:rFonts w:ascii="Times" w:eastAsia="Times" w:hAnsi="Times" w:cs="Times"/>
          <w:sz w:val="24"/>
          <w:szCs w:val="24"/>
        </w:rPr>
        <w:t>e</w:t>
      </w:r>
      <w:r>
        <w:rPr>
          <w:rFonts w:ascii="Times" w:eastAsia="Times" w:hAnsi="Times" w:cs="Times"/>
          <w:sz w:val="24"/>
          <w:szCs w:val="24"/>
        </w:rPr>
        <w:t>l Dirigente Scolastico e sono in possesso di tutti gli elementi per effettuare la valutazione.</w:t>
      </w:r>
    </w:p>
    <w:p w14:paraId="7AD106C8" w14:textId="77777777" w:rsidR="0001605D" w:rsidRDefault="0001605D">
      <w:pPr>
        <w:pBdr>
          <w:top w:val="nil"/>
          <w:left w:val="nil"/>
          <w:bottom w:val="nil"/>
          <w:right w:val="nil"/>
          <w:between w:val="nil"/>
        </w:pBdr>
        <w:rPr>
          <w:rFonts w:ascii="Times" w:eastAsia="Times" w:hAnsi="Times" w:cs="Times"/>
          <w:sz w:val="24"/>
          <w:szCs w:val="24"/>
        </w:rPr>
      </w:pPr>
    </w:p>
    <w:p w14:paraId="3FFE310D"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Alla classe sono iscritti gli studenti elencati in fondo al presente verbale</w:t>
      </w:r>
    </w:p>
    <w:p w14:paraId="15AC8615" w14:textId="77777777" w:rsidR="0001605D" w:rsidRDefault="0001605D">
      <w:pPr>
        <w:pBdr>
          <w:top w:val="nil"/>
          <w:left w:val="nil"/>
          <w:bottom w:val="nil"/>
          <w:right w:val="nil"/>
          <w:between w:val="nil"/>
        </w:pBdr>
        <w:rPr>
          <w:rFonts w:ascii="Times" w:eastAsia="Times" w:hAnsi="Times" w:cs="Times"/>
          <w:sz w:val="24"/>
          <w:szCs w:val="24"/>
        </w:rPr>
      </w:pPr>
    </w:p>
    <w:p w14:paraId="16A09C9D" w14:textId="77777777" w:rsidR="0001605D" w:rsidRDefault="00717225">
      <w:pPr>
        <w:pBdr>
          <w:top w:val="nil"/>
          <w:left w:val="nil"/>
          <w:bottom w:val="nil"/>
          <w:right w:val="nil"/>
          <w:between w:val="nil"/>
        </w:pBdr>
        <w:jc w:val="center"/>
        <w:rPr>
          <w:rFonts w:ascii="Times" w:eastAsia="Times" w:hAnsi="Times" w:cs="Times"/>
          <w:sz w:val="24"/>
          <w:szCs w:val="24"/>
          <w:highlight w:val="yellow"/>
        </w:rPr>
      </w:pPr>
      <w:r>
        <w:rPr>
          <w:rFonts w:ascii="Times" w:eastAsia="Times" w:hAnsi="Times" w:cs="Times"/>
          <w:sz w:val="24"/>
          <w:szCs w:val="24"/>
          <w:highlight w:val="yellow"/>
        </w:rPr>
        <w:t>Eliminare la parte in giallo SOLTANTO SE NON CI SONO ALUNNI TRASFERITI</w:t>
      </w:r>
    </w:p>
    <w:p w14:paraId="2AA4E35E" w14:textId="77777777" w:rsidR="0001605D" w:rsidRDefault="0001605D">
      <w:pPr>
        <w:pBdr>
          <w:top w:val="nil"/>
          <w:left w:val="nil"/>
          <w:bottom w:val="nil"/>
          <w:right w:val="nil"/>
          <w:between w:val="nil"/>
        </w:pBdr>
        <w:jc w:val="center"/>
        <w:rPr>
          <w:rFonts w:ascii="Times" w:eastAsia="Times" w:hAnsi="Times" w:cs="Times"/>
          <w:sz w:val="24"/>
          <w:szCs w:val="24"/>
          <w:highlight w:val="yellow"/>
        </w:rPr>
      </w:pPr>
    </w:p>
    <w:p w14:paraId="12B346B2" w14:textId="77777777" w:rsidR="0001605D" w:rsidRPr="006A198A" w:rsidRDefault="00717225">
      <w:pPr>
        <w:pBdr>
          <w:top w:val="nil"/>
          <w:left w:val="nil"/>
          <w:bottom w:val="nil"/>
          <w:right w:val="nil"/>
          <w:between w:val="nil"/>
        </w:pBdr>
        <w:rPr>
          <w:rFonts w:ascii="Times" w:eastAsia="Times" w:hAnsi="Times" w:cs="Times"/>
          <w:strike/>
          <w:sz w:val="24"/>
          <w:szCs w:val="24"/>
          <w:highlight w:val="yellow"/>
        </w:rPr>
      </w:pPr>
      <w:r w:rsidRPr="006A198A">
        <w:rPr>
          <w:rFonts w:ascii="Times" w:eastAsia="Times" w:hAnsi="Times" w:cs="Times"/>
          <w:strike/>
          <w:sz w:val="24"/>
          <w:szCs w:val="24"/>
          <w:highlight w:val="yellow"/>
        </w:rPr>
        <w:t>Risultano trasferiti gli studenti di seguito elencati e</w:t>
      </w:r>
      <w:r w:rsidRPr="006A198A">
        <w:rPr>
          <w:rFonts w:ascii="Times" w:eastAsia="Times" w:hAnsi="Times" w:cs="Times"/>
          <w:i/>
          <w:strike/>
          <w:sz w:val="24"/>
          <w:szCs w:val="24"/>
          <w:highlight w:val="yellow"/>
        </w:rPr>
        <w:t xml:space="preserve">, </w:t>
      </w:r>
      <w:r w:rsidRPr="006A198A">
        <w:rPr>
          <w:rFonts w:ascii="Times" w:eastAsia="Times" w:hAnsi="Times" w:cs="Times"/>
          <w:strike/>
          <w:sz w:val="24"/>
          <w:szCs w:val="24"/>
          <w:highlight w:val="yellow"/>
        </w:rPr>
        <w:t>ai sensi del R.D. 4/5/25 n. 653, sono considerati ritirati gli alunni elencati con la dicitura "RITIRATO”.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0"/>
        <w:gridCol w:w="2340"/>
        <w:gridCol w:w="2340"/>
        <w:gridCol w:w="2340"/>
      </w:tblGrid>
      <w:tr w:rsidR="0001605D" w14:paraId="66F820D0" w14:textId="77777777" w:rsidTr="0047680B">
        <w:tc>
          <w:tcPr>
            <w:tcW w:w="234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02ABE153"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highlight w:val="yellow"/>
              </w:rPr>
            </w:pPr>
            <w:r w:rsidRPr="0047680B">
              <w:rPr>
                <w:rFonts w:ascii="Times" w:eastAsia="Times" w:hAnsi="Times" w:cs="Times"/>
                <w:b/>
                <w:sz w:val="24"/>
                <w:szCs w:val="24"/>
                <w:highlight w:val="yellow"/>
              </w:rPr>
              <w:t>Alunno</w:t>
            </w:r>
          </w:p>
        </w:tc>
        <w:tc>
          <w:tcPr>
            <w:tcW w:w="234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16EFEBA5"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highlight w:val="yellow"/>
              </w:rPr>
            </w:pPr>
            <w:r w:rsidRPr="0047680B">
              <w:rPr>
                <w:rFonts w:ascii="Times" w:eastAsia="Times" w:hAnsi="Times" w:cs="Times"/>
                <w:b/>
                <w:sz w:val="24"/>
                <w:szCs w:val="24"/>
                <w:highlight w:val="yellow"/>
              </w:rPr>
              <w:t>Causale</w:t>
            </w:r>
          </w:p>
        </w:tc>
        <w:tc>
          <w:tcPr>
            <w:tcW w:w="234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0D2FDF28"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highlight w:val="yellow"/>
              </w:rPr>
            </w:pPr>
            <w:r w:rsidRPr="0047680B">
              <w:rPr>
                <w:rFonts w:ascii="Times" w:eastAsia="Times" w:hAnsi="Times" w:cs="Times"/>
                <w:b/>
                <w:sz w:val="24"/>
                <w:szCs w:val="24"/>
                <w:highlight w:val="yellow"/>
              </w:rPr>
              <w:t>Data</w:t>
            </w:r>
          </w:p>
        </w:tc>
        <w:tc>
          <w:tcPr>
            <w:tcW w:w="234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0090AD38"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highlight w:val="yellow"/>
              </w:rPr>
            </w:pPr>
            <w:r w:rsidRPr="0047680B">
              <w:rPr>
                <w:rFonts w:ascii="Times" w:eastAsia="Times" w:hAnsi="Times" w:cs="Times"/>
                <w:b/>
                <w:sz w:val="24"/>
                <w:szCs w:val="24"/>
                <w:highlight w:val="yellow"/>
              </w:rPr>
              <w:t>Eventuale scuola di destinazione</w:t>
            </w:r>
          </w:p>
          <w:p w14:paraId="4951ECD9" w14:textId="77777777" w:rsidR="0001605D" w:rsidRDefault="00717225" w:rsidP="0047680B">
            <w:pPr>
              <w:pBdr>
                <w:top w:val="nil"/>
                <w:left w:val="nil"/>
                <w:bottom w:val="nil"/>
                <w:right w:val="nil"/>
                <w:between w:val="nil"/>
              </w:pBdr>
            </w:pPr>
            <w:r>
              <w:t xml:space="preserve"> </w:t>
            </w:r>
          </w:p>
        </w:tc>
      </w:tr>
      <w:tr w:rsidR="0001605D" w14:paraId="586FFBE5" w14:textId="77777777" w:rsidTr="0047680B">
        <w:tc>
          <w:tcPr>
            <w:tcW w:w="234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580FCB04" w14:textId="77777777" w:rsidR="0001605D" w:rsidRDefault="0001605D" w:rsidP="0047680B">
            <w:pPr>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70EC312A" w14:textId="77777777" w:rsidR="0001605D" w:rsidRDefault="0001605D" w:rsidP="0047680B">
            <w:pPr>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30271ADC" w14:textId="77777777" w:rsidR="0001605D" w:rsidRDefault="0001605D" w:rsidP="0047680B">
            <w:pPr>
              <w:pBdr>
                <w:top w:val="nil"/>
                <w:left w:val="nil"/>
                <w:bottom w:val="nil"/>
                <w:right w:val="nil"/>
                <w:between w:val="nil"/>
              </w:pBdr>
              <w:spacing w:line="276" w:lineRule="auto"/>
            </w:pPr>
          </w:p>
        </w:tc>
        <w:tc>
          <w:tcPr>
            <w:tcW w:w="234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673E3479" w14:textId="77777777" w:rsidR="0001605D" w:rsidRDefault="0001605D" w:rsidP="0047680B">
            <w:pPr>
              <w:pBdr>
                <w:top w:val="nil"/>
                <w:left w:val="nil"/>
                <w:bottom w:val="nil"/>
                <w:right w:val="nil"/>
                <w:between w:val="nil"/>
              </w:pBdr>
              <w:spacing w:line="276" w:lineRule="auto"/>
            </w:pPr>
          </w:p>
        </w:tc>
      </w:tr>
    </w:tbl>
    <w:p w14:paraId="5B1F5648" w14:textId="77777777" w:rsidR="008031A2"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Il Presidente, accertata la validit</w:t>
      </w:r>
      <w:r w:rsidR="00D03864">
        <w:rPr>
          <w:rFonts w:ascii="Times" w:eastAsia="Times" w:hAnsi="Times" w:cs="Times"/>
          <w:sz w:val="24"/>
          <w:szCs w:val="24"/>
        </w:rPr>
        <w:t>à</w:t>
      </w:r>
      <w:r>
        <w:rPr>
          <w:rFonts w:ascii="Times" w:eastAsia="Times" w:hAnsi="Times" w:cs="Times"/>
          <w:sz w:val="24"/>
          <w:szCs w:val="24"/>
        </w:rPr>
        <w:t xml:space="preserve"> della seduta e costatata la legittimit</w:t>
      </w:r>
      <w:r w:rsidR="008031A2">
        <w:rPr>
          <w:rFonts w:ascii="Times" w:eastAsia="Times" w:hAnsi="Times" w:cs="Times"/>
          <w:sz w:val="24"/>
          <w:szCs w:val="24"/>
        </w:rPr>
        <w:t xml:space="preserve">à </w:t>
      </w:r>
      <w:r>
        <w:rPr>
          <w:rFonts w:ascii="Times" w:eastAsia="Times" w:hAnsi="Times" w:cs="Times"/>
          <w:sz w:val="24"/>
          <w:szCs w:val="24"/>
        </w:rPr>
        <w:t xml:space="preserve">delle operazioni di scrutinio, ricorda che ogni discussione, argomentazione o decisione presa nel corso della stessa </w:t>
      </w:r>
    </w:p>
    <w:p w14:paraId="5C3DFD0B" w14:textId="77777777" w:rsidR="0001605D" w:rsidRDefault="008031A2">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è</w:t>
      </w:r>
      <w:r w:rsidR="00717225">
        <w:rPr>
          <w:rFonts w:ascii="Times" w:eastAsia="Times" w:hAnsi="Times" w:cs="Times"/>
          <w:sz w:val="24"/>
          <w:szCs w:val="24"/>
        </w:rPr>
        <w:t xml:space="preserve"> strettamente riservata, e vincola i presenti al segreto di ufficio.</w:t>
      </w:r>
    </w:p>
    <w:p w14:paraId="5121769F" w14:textId="64EA4DDA" w:rsidR="0001605D" w:rsidRPr="002A2FE1"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Il Presidente richiama quindi i principi e i criteri deliberati in merito </w:t>
      </w:r>
      <w:r w:rsidRPr="002A2FE1">
        <w:rPr>
          <w:rFonts w:ascii="Times" w:eastAsia="Times" w:hAnsi="Times" w:cs="Times"/>
          <w:sz w:val="24"/>
          <w:szCs w:val="24"/>
        </w:rPr>
        <w:t>da</w:t>
      </w:r>
      <w:r w:rsidR="00A72639">
        <w:rPr>
          <w:rFonts w:ascii="Times" w:eastAsia="Times" w:hAnsi="Times" w:cs="Times"/>
          <w:sz w:val="24"/>
          <w:szCs w:val="24"/>
        </w:rPr>
        <w:t xml:space="preserve">gli organi collegiali, </w:t>
      </w:r>
      <w:r>
        <w:rPr>
          <w:rFonts w:ascii="Times" w:eastAsia="Times" w:hAnsi="Times" w:cs="Times"/>
          <w:sz w:val="24"/>
          <w:szCs w:val="24"/>
        </w:rPr>
        <w:t>nonch</w:t>
      </w:r>
      <w:r w:rsidR="002A2FE1">
        <w:rPr>
          <w:rFonts w:ascii="Times" w:eastAsia="Times" w:hAnsi="Times" w:cs="Times"/>
          <w:sz w:val="24"/>
          <w:szCs w:val="24"/>
        </w:rPr>
        <w:t xml:space="preserve">é </w:t>
      </w:r>
      <w:r>
        <w:rPr>
          <w:rFonts w:ascii="Times" w:eastAsia="Times" w:hAnsi="Times" w:cs="Times"/>
          <w:sz w:val="24"/>
          <w:szCs w:val="24"/>
        </w:rPr>
        <w:t xml:space="preserve">la normativa vigente che regola lo svolgimento degli scrutini e la valutazione degli alunni </w:t>
      </w:r>
      <w:r w:rsidRPr="002A2FE1">
        <w:rPr>
          <w:rFonts w:ascii="Times" w:eastAsia="Times" w:hAnsi="Times" w:cs="Times"/>
          <w:sz w:val="24"/>
          <w:szCs w:val="24"/>
        </w:rPr>
        <w:t xml:space="preserve">(OO.MM. n.126 del 20.04.2000, n.90 del 21.05.01 e n.56 del 23.05.2002, n.26 del 15.03.07, O.M. n.92 del 5/11/2007, n.30/2008, n. 40/2009, ai DD.MM. n. 42 del 22.05.07, n. 80 del 3/10/07, n. 5 del 16/01/09 e alla C.M. n.50 del 20/05/09 </w:t>
      </w:r>
      <w:r w:rsidRPr="00A72639">
        <w:rPr>
          <w:rFonts w:ascii="Times" w:eastAsia="Times" w:hAnsi="Times" w:cs="Times"/>
          <w:sz w:val="24"/>
          <w:szCs w:val="24"/>
          <w:highlight w:val="green"/>
        </w:rPr>
        <w:t xml:space="preserve">e al </w:t>
      </w:r>
      <w:proofErr w:type="spellStart"/>
      <w:r w:rsidRPr="00A72639">
        <w:rPr>
          <w:rFonts w:ascii="Times" w:eastAsia="Times" w:hAnsi="Times" w:cs="Times"/>
          <w:sz w:val="24"/>
          <w:szCs w:val="24"/>
          <w:highlight w:val="green"/>
        </w:rPr>
        <w:t>D.Lgvo</w:t>
      </w:r>
      <w:proofErr w:type="spellEnd"/>
      <w:r w:rsidRPr="00A72639">
        <w:rPr>
          <w:rFonts w:ascii="Times" w:eastAsia="Times" w:hAnsi="Times" w:cs="Times"/>
          <w:sz w:val="24"/>
          <w:szCs w:val="24"/>
          <w:highlight w:val="green"/>
        </w:rPr>
        <w:t xml:space="preserve"> n. 62 del 13.04.2017</w:t>
      </w:r>
      <w:r w:rsidR="00A72639">
        <w:rPr>
          <w:rFonts w:ascii="Times" w:eastAsia="Times" w:hAnsi="Times" w:cs="Times"/>
          <w:sz w:val="24"/>
          <w:szCs w:val="24"/>
          <w:highlight w:val="green"/>
        </w:rPr>
        <w:t>)</w:t>
      </w:r>
      <w:r w:rsidRPr="00A72639">
        <w:rPr>
          <w:rFonts w:ascii="Times" w:eastAsia="Times" w:hAnsi="Times" w:cs="Times"/>
          <w:sz w:val="24"/>
          <w:szCs w:val="24"/>
          <w:highlight w:val="green"/>
        </w:rPr>
        <w:t>.</w:t>
      </w:r>
    </w:p>
    <w:p w14:paraId="0BD0939F"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w:t>
      </w:r>
    </w:p>
    <w:p w14:paraId="5BBBF6C7"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Richiama inoltre i seguenti contenuti del DPR 22 giugno 2009, n. 122:</w:t>
      </w:r>
    </w:p>
    <w:p w14:paraId="54F71D17"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1. Il docente della disciplina propone il voto in base ai criteri indicati </w:t>
      </w:r>
      <w:r w:rsidRPr="002A2FE1">
        <w:rPr>
          <w:rFonts w:ascii="Times" w:eastAsia="Times" w:hAnsi="Times" w:cs="Times"/>
          <w:sz w:val="24"/>
          <w:szCs w:val="24"/>
        </w:rPr>
        <w:t>nel</w:t>
      </w:r>
      <w:r w:rsidR="00DB53DA">
        <w:rPr>
          <w:rFonts w:ascii="Times" w:eastAsia="Times" w:hAnsi="Times" w:cs="Times"/>
          <w:sz w:val="24"/>
          <w:szCs w:val="24"/>
        </w:rPr>
        <w:t xml:space="preserve"> </w:t>
      </w:r>
      <w:r w:rsidR="00DB53DA" w:rsidRPr="00DB53DA">
        <w:rPr>
          <w:rFonts w:ascii="Times" w:eastAsia="Times" w:hAnsi="Times" w:cs="Times"/>
          <w:sz w:val="24"/>
          <w:szCs w:val="24"/>
          <w:highlight w:val="yellow"/>
        </w:rPr>
        <w:t>P.O.F.</w:t>
      </w:r>
      <w:r w:rsidRPr="002A2FE1">
        <w:rPr>
          <w:rFonts w:ascii="Times" w:eastAsia="Times" w:hAnsi="Times" w:cs="Times"/>
          <w:sz w:val="24"/>
          <w:szCs w:val="24"/>
        </w:rPr>
        <w:t xml:space="preserve"> </w:t>
      </w:r>
      <w:r w:rsidRPr="00DB53DA">
        <w:rPr>
          <w:rFonts w:ascii="Times" w:eastAsia="Times" w:hAnsi="Times" w:cs="Times"/>
          <w:sz w:val="24"/>
          <w:szCs w:val="24"/>
          <w:highlight w:val="green"/>
        </w:rPr>
        <w:t>P.T.O.F</w:t>
      </w:r>
      <w:r w:rsidRPr="002A2FE1">
        <w:rPr>
          <w:rFonts w:ascii="Times" w:eastAsia="Times" w:hAnsi="Times" w:cs="Times"/>
          <w:sz w:val="24"/>
          <w:szCs w:val="24"/>
        </w:rPr>
        <w:t>.,</w:t>
      </w:r>
      <w:r>
        <w:rPr>
          <w:rFonts w:ascii="Times" w:eastAsia="Times" w:hAnsi="Times" w:cs="Times"/>
          <w:sz w:val="24"/>
          <w:szCs w:val="24"/>
        </w:rPr>
        <w:t xml:space="preserve"> ad un giudizio motivato desunto dagli esiti di un congruo numero di prove effettuate durante la corrente frazione temporale, e sulla base di una valutazione complessiva dell'impegno, interesse e partecipazione dimostrati.</w:t>
      </w:r>
    </w:p>
    <w:p w14:paraId="2723CB4E" w14:textId="7BAB86D8" w:rsidR="0001605D" w:rsidRDefault="00717225" w:rsidP="000C7CA4">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2. Per quanto riguarda il voto di comportamento il </w:t>
      </w:r>
      <w:r w:rsidR="002A2FE1" w:rsidRPr="002A2FE1">
        <w:rPr>
          <w:rFonts w:ascii="Times" w:eastAsia="Times" w:hAnsi="Times" w:cs="Times"/>
          <w:sz w:val="24"/>
          <w:szCs w:val="24"/>
          <w:highlight w:val="yellow"/>
        </w:rPr>
        <w:t xml:space="preserve">Dirigente </w:t>
      </w:r>
      <w:r w:rsidR="002A2FE1">
        <w:rPr>
          <w:rFonts w:ascii="Times" w:eastAsia="Times" w:hAnsi="Times" w:cs="Times"/>
          <w:sz w:val="24"/>
          <w:szCs w:val="24"/>
        </w:rPr>
        <w:t xml:space="preserve"> </w:t>
      </w:r>
      <w:r w:rsidR="000C7CA4">
        <w:rPr>
          <w:rFonts w:ascii="Times" w:eastAsia="Times" w:hAnsi="Times" w:cs="Times"/>
          <w:sz w:val="24"/>
          <w:szCs w:val="24"/>
        </w:rPr>
        <w:t xml:space="preserve"> </w:t>
      </w:r>
      <w:r w:rsidR="000C7CA4" w:rsidRPr="000C7CA4">
        <w:rPr>
          <w:rFonts w:ascii="Times" w:eastAsia="Times" w:hAnsi="Times" w:cs="Times"/>
          <w:sz w:val="24"/>
          <w:szCs w:val="24"/>
          <w:highlight w:val="green"/>
        </w:rPr>
        <w:t>Presidente</w:t>
      </w:r>
      <w:r>
        <w:rPr>
          <w:rFonts w:ascii="Times" w:eastAsia="Times" w:hAnsi="Times" w:cs="Times"/>
          <w:sz w:val="24"/>
          <w:szCs w:val="24"/>
        </w:rPr>
        <w:t xml:space="preserve"> precisa che esso </w:t>
      </w:r>
      <w:r w:rsidR="002A2FE1">
        <w:rPr>
          <w:rFonts w:ascii="Times" w:eastAsia="Times" w:hAnsi="Times" w:cs="Times"/>
          <w:sz w:val="24"/>
          <w:szCs w:val="24"/>
        </w:rPr>
        <w:t xml:space="preserve">è </w:t>
      </w:r>
      <w:r>
        <w:rPr>
          <w:rFonts w:ascii="Times" w:eastAsia="Times" w:hAnsi="Times" w:cs="Times"/>
          <w:sz w:val="24"/>
          <w:szCs w:val="24"/>
        </w:rPr>
        <w:t xml:space="preserve">assegnato per ciascuno studente in base ai criteri deliberati dal Collegio </w:t>
      </w:r>
      <w:r w:rsidRPr="002A2FE1">
        <w:rPr>
          <w:rFonts w:ascii="Times" w:eastAsia="Times" w:hAnsi="Times" w:cs="Times"/>
          <w:sz w:val="24"/>
          <w:szCs w:val="24"/>
        </w:rPr>
        <w:t xml:space="preserve">docenti nella seduta </w:t>
      </w:r>
      <w:r w:rsidRPr="002A2FE1">
        <w:rPr>
          <w:rFonts w:ascii="Times" w:eastAsia="Times" w:hAnsi="Times" w:cs="Times"/>
          <w:sz w:val="24"/>
          <w:szCs w:val="24"/>
          <w:highlight w:val="green"/>
        </w:rPr>
        <w:t xml:space="preserve">del </w:t>
      </w:r>
      <w:r w:rsidR="00703CAC">
        <w:rPr>
          <w:rFonts w:ascii="Times" w:eastAsia="Times" w:hAnsi="Times" w:cs="Times"/>
          <w:sz w:val="24"/>
          <w:szCs w:val="24"/>
          <w:highlight w:val="green"/>
        </w:rPr>
        <w:t>7</w:t>
      </w:r>
      <w:r w:rsidR="002A2FE1" w:rsidRPr="002A2FE1">
        <w:rPr>
          <w:rFonts w:ascii="Times" w:eastAsia="Times" w:hAnsi="Times" w:cs="Times"/>
          <w:sz w:val="24"/>
          <w:szCs w:val="24"/>
          <w:highlight w:val="green"/>
        </w:rPr>
        <w:t>/</w:t>
      </w:r>
      <w:r w:rsidR="00703CAC">
        <w:rPr>
          <w:rFonts w:ascii="Times" w:eastAsia="Times" w:hAnsi="Times" w:cs="Times"/>
          <w:sz w:val="24"/>
          <w:szCs w:val="24"/>
          <w:highlight w:val="green"/>
        </w:rPr>
        <w:t>01</w:t>
      </w:r>
      <w:r w:rsidRPr="002A2FE1">
        <w:rPr>
          <w:rFonts w:ascii="Times" w:eastAsia="Times" w:hAnsi="Times" w:cs="Times"/>
          <w:sz w:val="24"/>
          <w:szCs w:val="24"/>
          <w:highlight w:val="green"/>
        </w:rPr>
        <w:t>/20</w:t>
      </w:r>
      <w:r w:rsidR="00703CAC">
        <w:rPr>
          <w:rFonts w:ascii="Times" w:eastAsia="Times" w:hAnsi="Times" w:cs="Times"/>
          <w:sz w:val="24"/>
          <w:szCs w:val="24"/>
          <w:highlight w:val="green"/>
        </w:rPr>
        <w:t>2</w:t>
      </w:r>
      <w:r w:rsidRPr="002A2FE1">
        <w:rPr>
          <w:rFonts w:ascii="Times" w:eastAsia="Times" w:hAnsi="Times" w:cs="Times"/>
          <w:sz w:val="24"/>
          <w:szCs w:val="24"/>
          <w:highlight w:val="green"/>
        </w:rPr>
        <w:t>2</w:t>
      </w:r>
      <w:r>
        <w:rPr>
          <w:rFonts w:ascii="Times" w:eastAsia="Times" w:hAnsi="Times" w:cs="Times"/>
          <w:sz w:val="24"/>
          <w:szCs w:val="24"/>
        </w:rPr>
        <w:t xml:space="preserve">. Secondo l'art. 7, commi 2 e 3 del DPR 122/09: "La valutazione del comportamento con voto inferiore a sei decimi in sede di scrutinio intermedio o finale </w:t>
      </w:r>
      <w:r w:rsidR="002A2FE1">
        <w:rPr>
          <w:rFonts w:ascii="Times" w:eastAsia="Times" w:hAnsi="Times" w:cs="Times"/>
          <w:sz w:val="24"/>
          <w:szCs w:val="24"/>
        </w:rPr>
        <w:t>è</w:t>
      </w:r>
      <w:r>
        <w:rPr>
          <w:rFonts w:ascii="Times" w:eastAsia="Times" w:hAnsi="Times" w:cs="Times"/>
          <w:sz w:val="24"/>
          <w:szCs w:val="24"/>
        </w:rPr>
        <w:t xml:space="preserve"> decisa dal consiglio di classe nei confronti dell'alunno cui sia stata precedentemente irrogata una sanzione disciplinare ai sensi dell'articolo 4, comma 1, del decreto del Presidente della Repubblica 24 giugno 1998, n. 249 e successive modificazioni, e al quale si possa attribuire la responsabilit</w:t>
      </w:r>
      <w:r w:rsidR="002A2FE1">
        <w:rPr>
          <w:rFonts w:ascii="Times" w:eastAsia="Times" w:hAnsi="Times" w:cs="Times"/>
          <w:sz w:val="24"/>
          <w:szCs w:val="24"/>
        </w:rPr>
        <w:t>à</w:t>
      </w:r>
      <w:r>
        <w:rPr>
          <w:rFonts w:ascii="Times" w:eastAsia="Times" w:hAnsi="Times" w:cs="Times"/>
          <w:sz w:val="24"/>
          <w:szCs w:val="24"/>
        </w:rPr>
        <w:t xml:space="preserve">, nei contesti di cui al comma 1 dell'articolo 2 del decreto legge, dei comportamenti: a. previsti dai commi 9 e 9-bis dell'articolo 4 del decreto del Presidente della Repubblica 24 giugno 1998, n. 249 e successive modificazioni; b. che violino i doveri di cui ai commi 1, 2 e 5 dell'articolo 3 del decreto del </w:t>
      </w:r>
      <w:r>
        <w:rPr>
          <w:rFonts w:ascii="Times" w:eastAsia="Times" w:hAnsi="Times" w:cs="Times"/>
          <w:sz w:val="24"/>
          <w:szCs w:val="24"/>
        </w:rPr>
        <w:lastRenderedPageBreak/>
        <w:t xml:space="preserve">Presidente della Repubblica 24 giugno 1998, n. 249 e successive modificazioni. La valutazione del comportamento con voto inferiore a sei decimi deve essere motivata con riferimento ai casi individuati nel comma precedente e deve essere verbalizzata in sede di </w:t>
      </w:r>
      <w:r w:rsidRPr="002A2FE1">
        <w:rPr>
          <w:rFonts w:ascii="Times" w:eastAsia="Times" w:hAnsi="Times" w:cs="Times"/>
          <w:sz w:val="24"/>
          <w:szCs w:val="24"/>
        </w:rPr>
        <w:t>scrutinio</w:t>
      </w:r>
      <w:r>
        <w:rPr>
          <w:rFonts w:ascii="Times" w:eastAsia="Times" w:hAnsi="Times" w:cs="Times"/>
          <w:sz w:val="24"/>
          <w:szCs w:val="24"/>
        </w:rPr>
        <w:t>. Per gli studenti che in sede di scrutinio, presentino in una o pi</w:t>
      </w:r>
      <w:r w:rsidR="002A2FE1">
        <w:rPr>
          <w:rFonts w:ascii="Times" w:eastAsia="Times" w:hAnsi="Times" w:cs="Times"/>
          <w:sz w:val="24"/>
          <w:szCs w:val="24"/>
        </w:rPr>
        <w:t xml:space="preserve">ù </w:t>
      </w:r>
      <w:r>
        <w:rPr>
          <w:rFonts w:ascii="Times" w:eastAsia="Times" w:hAnsi="Times" w:cs="Times"/>
          <w:sz w:val="24"/>
          <w:szCs w:val="24"/>
        </w:rPr>
        <w:t>discipline valutazioni insufficienti, il consiglio di classe, sulla base dei criteri preventivamente stabiliti, procede ad un valutazione della possibilit</w:t>
      </w:r>
      <w:r w:rsidR="002A2FE1">
        <w:rPr>
          <w:rFonts w:ascii="Times" w:eastAsia="Times" w:hAnsi="Times" w:cs="Times"/>
          <w:sz w:val="24"/>
          <w:szCs w:val="24"/>
        </w:rPr>
        <w:t xml:space="preserve">à </w:t>
      </w:r>
      <w:r>
        <w:rPr>
          <w:rFonts w:ascii="Times" w:eastAsia="Times" w:hAnsi="Times" w:cs="Times"/>
          <w:sz w:val="24"/>
          <w:szCs w:val="24"/>
        </w:rPr>
        <w:t>dell'alunno di raggiungere gli obiettivi formativi e di contenuto propri delle discipline interessate entro il termine dell'anno scolastico, mediante lo studio personale svolto autonomamente</w:t>
      </w:r>
      <w:r w:rsidR="000C7CA4">
        <w:rPr>
          <w:rFonts w:ascii="Times" w:eastAsia="Times" w:hAnsi="Times" w:cs="Times"/>
          <w:sz w:val="24"/>
          <w:szCs w:val="24"/>
        </w:rPr>
        <w:t>;</w:t>
      </w:r>
      <w:r w:rsidR="000C7CA4" w:rsidRPr="000C7CA4">
        <w:rPr>
          <w:rFonts w:ascii="Times" w:eastAsia="Times" w:hAnsi="Times" w:cs="Times"/>
          <w:sz w:val="24"/>
          <w:szCs w:val="24"/>
        </w:rPr>
        <w:t xml:space="preserve"> </w:t>
      </w:r>
      <w:r w:rsidR="000C7CA4" w:rsidRPr="00703CAC">
        <w:rPr>
          <w:rFonts w:ascii="Times" w:eastAsia="Times" w:hAnsi="Times" w:cs="Times"/>
          <w:sz w:val="24"/>
          <w:szCs w:val="24"/>
        </w:rPr>
        <w:t>o attraverso la frequenza di appositi interventi di recupero</w:t>
      </w:r>
      <w:r w:rsidR="00703CAC">
        <w:rPr>
          <w:rFonts w:ascii="Times" w:eastAsia="Times" w:hAnsi="Times" w:cs="Times"/>
          <w:sz w:val="24"/>
          <w:szCs w:val="24"/>
        </w:rPr>
        <w:t>,</w:t>
      </w:r>
      <w:r w:rsidR="006616EE">
        <w:rPr>
          <w:rFonts w:ascii="Times" w:eastAsia="Times" w:hAnsi="Times" w:cs="Times"/>
          <w:sz w:val="24"/>
          <w:szCs w:val="24"/>
        </w:rPr>
        <w:t xml:space="preserve"> </w:t>
      </w:r>
      <w:r w:rsidR="00703CAC" w:rsidRPr="00703CAC">
        <w:rPr>
          <w:rFonts w:ascii="Times" w:eastAsia="Times" w:hAnsi="Times" w:cs="Times"/>
          <w:sz w:val="24"/>
          <w:szCs w:val="24"/>
          <w:highlight w:val="green"/>
        </w:rPr>
        <w:t xml:space="preserve">che saranno eventualmente </w:t>
      </w:r>
      <w:r w:rsidR="00703CAC">
        <w:rPr>
          <w:rFonts w:ascii="Times" w:eastAsia="Times" w:hAnsi="Times" w:cs="Times"/>
          <w:sz w:val="24"/>
          <w:szCs w:val="24"/>
          <w:highlight w:val="green"/>
        </w:rPr>
        <w:t>attivat</w:t>
      </w:r>
      <w:r w:rsidR="00703CAC" w:rsidRPr="00703CAC">
        <w:rPr>
          <w:rFonts w:ascii="Times" w:eastAsia="Times" w:hAnsi="Times" w:cs="Times"/>
          <w:sz w:val="24"/>
          <w:szCs w:val="24"/>
          <w:highlight w:val="green"/>
        </w:rPr>
        <w:t>i durante la</w:t>
      </w:r>
      <w:r w:rsidR="006616EE" w:rsidRPr="00703CAC">
        <w:rPr>
          <w:rFonts w:ascii="Times" w:eastAsia="Times" w:hAnsi="Times" w:cs="Times"/>
          <w:sz w:val="24"/>
          <w:szCs w:val="24"/>
          <w:highlight w:val="green"/>
        </w:rPr>
        <w:t xml:space="preserve"> pausa didattica dal</w:t>
      </w:r>
      <w:r w:rsidR="002A2FE1" w:rsidRPr="00703CAC">
        <w:rPr>
          <w:rFonts w:ascii="Times" w:eastAsia="Times" w:hAnsi="Times" w:cs="Times"/>
          <w:sz w:val="24"/>
          <w:szCs w:val="24"/>
          <w:highlight w:val="green"/>
        </w:rPr>
        <w:t xml:space="preserve"> </w:t>
      </w:r>
      <w:r w:rsidR="006C1BBF">
        <w:rPr>
          <w:rFonts w:ascii="Times" w:eastAsia="Times" w:hAnsi="Times" w:cs="Times"/>
          <w:sz w:val="24"/>
          <w:szCs w:val="24"/>
          <w:highlight w:val="green"/>
        </w:rPr>
        <w:t>14/02</w:t>
      </w:r>
      <w:r w:rsidR="006616EE" w:rsidRPr="00703CAC">
        <w:rPr>
          <w:rFonts w:ascii="Times" w:eastAsia="Times" w:hAnsi="Times" w:cs="Times"/>
          <w:sz w:val="24"/>
          <w:szCs w:val="24"/>
          <w:highlight w:val="green"/>
        </w:rPr>
        <w:t xml:space="preserve"> al 28/02/20</w:t>
      </w:r>
      <w:r w:rsidR="006C1BBF">
        <w:rPr>
          <w:rFonts w:ascii="Times" w:eastAsia="Times" w:hAnsi="Times" w:cs="Times"/>
          <w:sz w:val="24"/>
          <w:szCs w:val="24"/>
          <w:highlight w:val="green"/>
        </w:rPr>
        <w:t>2</w:t>
      </w:r>
      <w:r w:rsidR="006616EE" w:rsidRPr="00703CAC">
        <w:rPr>
          <w:rFonts w:ascii="Times" w:eastAsia="Times" w:hAnsi="Times" w:cs="Times"/>
          <w:sz w:val="24"/>
          <w:szCs w:val="24"/>
          <w:highlight w:val="green"/>
        </w:rPr>
        <w:t>2</w:t>
      </w:r>
      <w:r>
        <w:rPr>
          <w:rFonts w:ascii="Times" w:eastAsia="Times" w:hAnsi="Times" w:cs="Times"/>
          <w:sz w:val="24"/>
          <w:szCs w:val="24"/>
        </w:rPr>
        <w:t>.</w:t>
      </w:r>
    </w:p>
    <w:p w14:paraId="233B41E9"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Il </w:t>
      </w:r>
      <w:bookmarkStart w:id="2" w:name="_Hlk62380684"/>
      <w:r w:rsidRPr="002A2FE1">
        <w:rPr>
          <w:rFonts w:ascii="Times" w:eastAsia="Times" w:hAnsi="Times" w:cs="Times"/>
          <w:sz w:val="24"/>
          <w:szCs w:val="24"/>
          <w:highlight w:val="yellow"/>
        </w:rPr>
        <w:t>Dirigente scolastico</w:t>
      </w:r>
      <w:r w:rsidR="002A2FE1">
        <w:rPr>
          <w:rFonts w:ascii="Times" w:eastAsia="Times" w:hAnsi="Times" w:cs="Times"/>
          <w:sz w:val="24"/>
          <w:szCs w:val="24"/>
        </w:rPr>
        <w:t xml:space="preserve"> </w:t>
      </w:r>
      <w:bookmarkEnd w:id="2"/>
      <w:r w:rsidR="000C7CA4" w:rsidRPr="000C7CA4">
        <w:rPr>
          <w:rFonts w:ascii="Times" w:eastAsia="Times" w:hAnsi="Times" w:cs="Times"/>
          <w:sz w:val="24"/>
          <w:szCs w:val="24"/>
          <w:highlight w:val="green"/>
        </w:rPr>
        <w:t>Coordinatore</w:t>
      </w:r>
      <w:r>
        <w:rPr>
          <w:rFonts w:ascii="Times" w:eastAsia="Times" w:hAnsi="Times" w:cs="Times"/>
          <w:sz w:val="24"/>
          <w:szCs w:val="24"/>
        </w:rPr>
        <w:t xml:space="preserve"> </w:t>
      </w:r>
      <w:r w:rsidRPr="000C7CA4">
        <w:rPr>
          <w:rFonts w:ascii="Times" w:eastAsia="Times" w:hAnsi="Times" w:cs="Times"/>
          <w:sz w:val="24"/>
          <w:szCs w:val="24"/>
          <w:highlight w:val="yellow"/>
        </w:rPr>
        <w:t>invita quindi il coordinatore a tracciare</w:t>
      </w:r>
      <w:r>
        <w:rPr>
          <w:rFonts w:ascii="Times" w:eastAsia="Times" w:hAnsi="Times" w:cs="Times"/>
          <w:sz w:val="24"/>
          <w:szCs w:val="24"/>
        </w:rPr>
        <w:t xml:space="preserve"> </w:t>
      </w:r>
      <w:r w:rsidR="000C7CA4" w:rsidRPr="000C7CA4">
        <w:rPr>
          <w:rFonts w:ascii="Times" w:eastAsia="Times" w:hAnsi="Times" w:cs="Times"/>
          <w:sz w:val="24"/>
          <w:szCs w:val="24"/>
          <w:highlight w:val="green"/>
        </w:rPr>
        <w:t>traccia</w:t>
      </w:r>
      <w:r w:rsidR="000C7CA4">
        <w:rPr>
          <w:rFonts w:ascii="Times" w:eastAsia="Times" w:hAnsi="Times" w:cs="Times"/>
          <w:sz w:val="24"/>
          <w:szCs w:val="24"/>
        </w:rPr>
        <w:t xml:space="preserve"> </w:t>
      </w:r>
      <w:r>
        <w:rPr>
          <w:rFonts w:ascii="Times" w:eastAsia="Times" w:hAnsi="Times" w:cs="Times"/>
          <w:sz w:val="24"/>
          <w:szCs w:val="24"/>
        </w:rPr>
        <w:t>un quadro complessivo della classe, in relazione ai seguenti ambiti:</w:t>
      </w:r>
    </w:p>
    <w:p w14:paraId="335C4191"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 Risultati acquisiti rispetto alla situazione di partenza:</w:t>
      </w:r>
    </w:p>
    <w:p w14:paraId="754C1ACF"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w:t>
      </w:r>
    </w:p>
    <w:p w14:paraId="03AD6DD1"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b) Partecipazione al dialogo educativo:</w:t>
      </w:r>
    </w:p>
    <w:p w14:paraId="2F5A8CB8"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w:t>
      </w:r>
    </w:p>
    <w:p w14:paraId="3FD5459C"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c) Frequenza:</w:t>
      </w:r>
    </w:p>
    <w:p w14:paraId="73DC588C"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w:t>
      </w:r>
    </w:p>
    <w:p w14:paraId="673DDBC2" w14:textId="7BDB9EF3" w:rsidR="0001605D" w:rsidRDefault="00717225">
      <w:pPr>
        <w:pBdr>
          <w:top w:val="nil"/>
          <w:left w:val="nil"/>
          <w:bottom w:val="nil"/>
          <w:right w:val="nil"/>
          <w:between w:val="nil"/>
        </w:pBdr>
        <w:rPr>
          <w:rFonts w:ascii="Times" w:eastAsia="Times" w:hAnsi="Times" w:cs="Times"/>
          <w:color w:val="000000"/>
          <w:sz w:val="24"/>
          <w:szCs w:val="24"/>
          <w:highlight w:val="green"/>
        </w:rPr>
      </w:pPr>
      <w:r>
        <w:rPr>
          <w:rFonts w:ascii="Times" w:eastAsia="Times" w:hAnsi="Times" w:cs="Times"/>
          <w:sz w:val="24"/>
          <w:szCs w:val="24"/>
        </w:rPr>
        <w:t xml:space="preserve">Il voto di comportamento </w:t>
      </w:r>
      <w:r w:rsidR="002A2FE1">
        <w:rPr>
          <w:rFonts w:ascii="Times" w:eastAsia="Times" w:hAnsi="Times" w:cs="Times"/>
          <w:sz w:val="24"/>
          <w:szCs w:val="24"/>
        </w:rPr>
        <w:t xml:space="preserve">è </w:t>
      </w:r>
      <w:r>
        <w:rPr>
          <w:rFonts w:ascii="Times" w:eastAsia="Times" w:hAnsi="Times" w:cs="Times"/>
          <w:sz w:val="24"/>
          <w:szCs w:val="24"/>
        </w:rPr>
        <w:t xml:space="preserve">assegnato dal Consiglio di Classe su proposta del coordinatore, motivando la decisione in rapporto ai criteri definiti dal Collegio docenti e in base </w:t>
      </w:r>
      <w:r>
        <w:rPr>
          <w:rFonts w:ascii="Times" w:eastAsia="Times" w:hAnsi="Times" w:cs="Times"/>
          <w:sz w:val="24"/>
          <w:szCs w:val="24"/>
          <w:highlight w:val="green"/>
        </w:rPr>
        <w:t xml:space="preserve">alla </w:t>
      </w:r>
      <w:r>
        <w:rPr>
          <w:rFonts w:ascii="Times" w:eastAsia="Times" w:hAnsi="Times" w:cs="Times"/>
          <w:color w:val="000000"/>
          <w:sz w:val="24"/>
          <w:szCs w:val="24"/>
          <w:highlight w:val="green"/>
        </w:rPr>
        <w:t xml:space="preserve">rubrica di comportamento </w:t>
      </w:r>
      <w:r w:rsidR="006C1BBF">
        <w:rPr>
          <w:rFonts w:ascii="Times" w:eastAsia="Times" w:hAnsi="Times" w:cs="Times"/>
          <w:color w:val="000000"/>
          <w:sz w:val="24"/>
          <w:szCs w:val="24"/>
          <w:highlight w:val="green"/>
        </w:rPr>
        <w:t>approvata nel collegio del 7/01/2022</w:t>
      </w:r>
    </w:p>
    <w:p w14:paraId="336DD739" w14:textId="77777777" w:rsidR="006C1BBF" w:rsidRDefault="006C1BBF">
      <w:pPr>
        <w:pBdr>
          <w:top w:val="nil"/>
          <w:left w:val="nil"/>
          <w:bottom w:val="nil"/>
          <w:right w:val="nil"/>
          <w:between w:val="nil"/>
        </w:pBdr>
        <w:rPr>
          <w:rFonts w:ascii="Times" w:eastAsia="Times" w:hAnsi="Times" w:cs="Times"/>
          <w:sz w:val="24"/>
          <w:szCs w:val="24"/>
          <w:highlight w:val="gree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0"/>
        <w:gridCol w:w="3120"/>
        <w:gridCol w:w="3120"/>
      </w:tblGrid>
      <w:tr w:rsidR="0001605D" w14:paraId="334D8B01" w14:textId="77777777" w:rsidTr="0047680B">
        <w:tc>
          <w:tcPr>
            <w:tcW w:w="312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4B2486B4"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Alunno</w:t>
            </w:r>
          </w:p>
        </w:tc>
        <w:tc>
          <w:tcPr>
            <w:tcW w:w="312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53509070"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Voto</w:t>
            </w:r>
          </w:p>
        </w:tc>
        <w:tc>
          <w:tcPr>
            <w:tcW w:w="312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54C20BDA"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Motivazione/Giudizio</w:t>
            </w:r>
          </w:p>
        </w:tc>
      </w:tr>
      <w:tr w:rsidR="0001605D" w14:paraId="78CAF65C" w14:textId="77777777" w:rsidTr="0047680B">
        <w:tc>
          <w:tcPr>
            <w:tcW w:w="312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40DA72EA"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177754C6"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57FBFAA2"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r>
      <w:tr w:rsidR="0001605D" w14:paraId="5F594B2C" w14:textId="77777777" w:rsidTr="0047680B">
        <w:tc>
          <w:tcPr>
            <w:tcW w:w="312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1D5A1BA3"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24E30B91"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c>
          <w:tcPr>
            <w:tcW w:w="312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353F7ADD"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r>
    </w:tbl>
    <w:p w14:paraId="7FA5BD7C" w14:textId="77777777" w:rsidR="0001605D" w:rsidRDefault="0001605D">
      <w:pPr>
        <w:pBdr>
          <w:top w:val="nil"/>
          <w:left w:val="nil"/>
          <w:bottom w:val="nil"/>
          <w:right w:val="nil"/>
          <w:between w:val="nil"/>
        </w:pBdr>
        <w:jc w:val="center"/>
        <w:rPr>
          <w:rFonts w:ascii="Times" w:eastAsia="Times" w:hAnsi="Times" w:cs="Times"/>
          <w:sz w:val="24"/>
          <w:szCs w:val="24"/>
          <w:highlight w:val="yellow"/>
        </w:rPr>
      </w:pPr>
    </w:p>
    <w:p w14:paraId="14632A79" w14:textId="77777777" w:rsidR="006616EE" w:rsidRPr="006616EE" w:rsidRDefault="006616EE">
      <w:pPr>
        <w:pBdr>
          <w:top w:val="nil"/>
          <w:left w:val="nil"/>
          <w:bottom w:val="nil"/>
          <w:right w:val="nil"/>
          <w:between w:val="nil"/>
        </w:pBdr>
        <w:jc w:val="center"/>
        <w:rPr>
          <w:rFonts w:ascii="Times" w:eastAsia="Times" w:hAnsi="Times" w:cs="Times"/>
          <w:sz w:val="24"/>
          <w:szCs w:val="24"/>
          <w:highlight w:val="red"/>
        </w:rPr>
      </w:pPr>
    </w:p>
    <w:p w14:paraId="3B611124" w14:textId="78950787" w:rsidR="006616EE" w:rsidRPr="002A2FE1" w:rsidRDefault="006616EE" w:rsidP="006616EE">
      <w:pPr>
        <w:pBdr>
          <w:top w:val="nil"/>
          <w:left w:val="nil"/>
          <w:bottom w:val="nil"/>
          <w:right w:val="nil"/>
          <w:between w:val="nil"/>
        </w:pBdr>
        <w:rPr>
          <w:rFonts w:ascii="Times" w:eastAsia="Times" w:hAnsi="Times" w:cs="Times"/>
          <w:sz w:val="24"/>
          <w:szCs w:val="24"/>
          <w:highlight w:val="green"/>
        </w:rPr>
      </w:pPr>
      <w:r w:rsidRPr="002A2FE1">
        <w:rPr>
          <w:rFonts w:ascii="Times" w:eastAsia="Times" w:hAnsi="Times" w:cs="Times"/>
          <w:sz w:val="24"/>
          <w:szCs w:val="24"/>
          <w:highlight w:val="green"/>
        </w:rPr>
        <w:t xml:space="preserve">Il voto in Educazione Civica </w:t>
      </w:r>
      <w:r w:rsidR="002A2FE1">
        <w:rPr>
          <w:rFonts w:ascii="Times" w:eastAsia="Times" w:hAnsi="Times" w:cs="Times"/>
          <w:sz w:val="24"/>
          <w:szCs w:val="24"/>
          <w:highlight w:val="green"/>
        </w:rPr>
        <w:t>è</w:t>
      </w:r>
      <w:r w:rsidRPr="002A2FE1">
        <w:rPr>
          <w:rFonts w:ascii="Times" w:eastAsia="Times" w:hAnsi="Times" w:cs="Times"/>
          <w:sz w:val="24"/>
          <w:szCs w:val="24"/>
          <w:highlight w:val="green"/>
        </w:rPr>
        <w:t xml:space="preserve"> assegnato dal Consiglio di Classe su proposta del referente prof. ________ in base alla </w:t>
      </w:r>
      <w:r w:rsidRPr="002A2FE1">
        <w:rPr>
          <w:rFonts w:ascii="Times" w:eastAsia="Times" w:hAnsi="Times" w:cs="Times"/>
          <w:color w:val="000000"/>
          <w:sz w:val="24"/>
          <w:szCs w:val="24"/>
          <w:highlight w:val="green"/>
        </w:rPr>
        <w:t>rubrica di valutazione approvata dal collegio dei docenti nella seduta del</w:t>
      </w:r>
      <w:r w:rsidR="002A2FE1">
        <w:rPr>
          <w:rFonts w:ascii="Times" w:eastAsia="Times" w:hAnsi="Times" w:cs="Times"/>
          <w:color w:val="000000"/>
          <w:sz w:val="24"/>
          <w:szCs w:val="24"/>
          <w:highlight w:val="green"/>
        </w:rPr>
        <w:t xml:space="preserve"> </w:t>
      </w:r>
      <w:r w:rsidR="006C1BBF">
        <w:rPr>
          <w:rFonts w:ascii="Times" w:eastAsia="Times" w:hAnsi="Times" w:cs="Times"/>
          <w:color w:val="000000"/>
          <w:sz w:val="24"/>
          <w:szCs w:val="24"/>
          <w:highlight w:val="green"/>
        </w:rPr>
        <w:t>7/01/2022</w:t>
      </w:r>
    </w:p>
    <w:p w14:paraId="15DB59DD" w14:textId="77777777" w:rsidR="006616EE" w:rsidRDefault="006616EE">
      <w:pPr>
        <w:pBdr>
          <w:top w:val="nil"/>
          <w:left w:val="nil"/>
          <w:bottom w:val="nil"/>
          <w:right w:val="nil"/>
          <w:between w:val="nil"/>
        </w:pBdr>
        <w:jc w:val="center"/>
        <w:rPr>
          <w:rFonts w:ascii="Times" w:eastAsia="Times" w:hAnsi="Times" w:cs="Times"/>
          <w:sz w:val="24"/>
          <w:szCs w:val="24"/>
          <w:highlight w:val="yellow"/>
        </w:rPr>
      </w:pPr>
    </w:p>
    <w:p w14:paraId="1B132737" w14:textId="77777777" w:rsidR="006616EE" w:rsidRDefault="006616EE">
      <w:pPr>
        <w:pBdr>
          <w:top w:val="nil"/>
          <w:left w:val="nil"/>
          <w:bottom w:val="nil"/>
          <w:right w:val="nil"/>
          <w:between w:val="nil"/>
        </w:pBdr>
        <w:jc w:val="center"/>
        <w:rPr>
          <w:rFonts w:ascii="Times" w:eastAsia="Times" w:hAnsi="Times" w:cs="Times"/>
          <w:sz w:val="24"/>
          <w:szCs w:val="24"/>
          <w:highlight w:val="yellow"/>
        </w:rPr>
      </w:pPr>
    </w:p>
    <w:p w14:paraId="48D417BC" w14:textId="77777777" w:rsidR="0001605D" w:rsidRDefault="00717225">
      <w:pPr>
        <w:pBdr>
          <w:top w:val="nil"/>
          <w:left w:val="nil"/>
          <w:bottom w:val="nil"/>
          <w:right w:val="nil"/>
          <w:between w:val="nil"/>
        </w:pBdr>
        <w:jc w:val="center"/>
        <w:rPr>
          <w:rFonts w:ascii="Times" w:eastAsia="Times" w:hAnsi="Times" w:cs="Times"/>
          <w:sz w:val="24"/>
          <w:szCs w:val="24"/>
          <w:highlight w:val="yellow"/>
        </w:rPr>
      </w:pPr>
      <w:r>
        <w:rPr>
          <w:rFonts w:ascii="Times" w:eastAsia="Times" w:hAnsi="Times" w:cs="Times"/>
          <w:sz w:val="24"/>
          <w:szCs w:val="24"/>
          <w:highlight w:val="yellow"/>
        </w:rPr>
        <w:t xml:space="preserve">Eliminare la parte in giallo SOLO SE NON CI SONO ALUNNI CON DSA </w:t>
      </w:r>
    </w:p>
    <w:p w14:paraId="0B9F6E54" w14:textId="77777777" w:rsidR="0001605D" w:rsidRDefault="0001605D">
      <w:pPr>
        <w:pBdr>
          <w:top w:val="nil"/>
          <w:left w:val="nil"/>
          <w:bottom w:val="nil"/>
          <w:right w:val="nil"/>
          <w:between w:val="nil"/>
        </w:pBdr>
        <w:jc w:val="center"/>
        <w:rPr>
          <w:rFonts w:ascii="Times" w:eastAsia="Times" w:hAnsi="Times" w:cs="Times"/>
          <w:sz w:val="24"/>
          <w:szCs w:val="24"/>
          <w:highlight w:val="yellow"/>
        </w:rPr>
      </w:pPr>
    </w:p>
    <w:p w14:paraId="7E58369F"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highlight w:val="yellow"/>
        </w:rPr>
        <w:t>Il consiglio valuta la situazione dei seguenti alunni con DSA ed esprime le seguenti considerazioni.</w:t>
      </w:r>
    </w:p>
    <w:p w14:paraId="1934751D"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01605D" w14:paraId="49FEA216" w14:textId="77777777" w:rsidTr="0047680B">
        <w:tc>
          <w:tcPr>
            <w:tcW w:w="936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0C7D9D0D"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Alunno</w:t>
            </w:r>
          </w:p>
        </w:tc>
      </w:tr>
      <w:tr w:rsidR="0001605D" w14:paraId="4A0F600D" w14:textId="77777777" w:rsidTr="0047680B">
        <w:tc>
          <w:tcPr>
            <w:tcW w:w="936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489CFFD5"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r>
    </w:tbl>
    <w:p w14:paraId="4AE4AC1D" w14:textId="77777777" w:rsidR="0001605D" w:rsidRDefault="00717225">
      <w:pPr>
        <w:widowControl/>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w:eastAsia="Times" w:hAnsi="Times" w:cs="Times"/>
          <w:color w:val="000000"/>
          <w:sz w:val="24"/>
          <w:szCs w:val="24"/>
          <w:highlight w:val="yellow"/>
        </w:rPr>
        <w:t xml:space="preserve">sulla base di quanto previsto dall'articolo 10 del D.P.R. 22/6/2009, n.122 e dal relativo DM n.5669 12 luglio 2011 di attuazione della Legge 8 ottobre 2010, n. 170, recante Nuove norme in materia di disturbi specifici di apprendimento in ambito scolastico – </w:t>
      </w:r>
      <w:proofErr w:type="spellStart"/>
      <w:r>
        <w:rPr>
          <w:rFonts w:ascii="Times" w:eastAsia="Times" w:hAnsi="Times" w:cs="Times"/>
          <w:color w:val="000000"/>
          <w:sz w:val="24"/>
          <w:szCs w:val="24"/>
          <w:highlight w:val="yellow"/>
        </w:rPr>
        <w:t>nonchè</w:t>
      </w:r>
      <w:proofErr w:type="spellEnd"/>
      <w:r>
        <w:rPr>
          <w:rFonts w:ascii="Times" w:eastAsia="Times" w:hAnsi="Times" w:cs="Times"/>
          <w:color w:val="000000"/>
          <w:sz w:val="24"/>
          <w:szCs w:val="24"/>
          <w:highlight w:val="yellow"/>
        </w:rPr>
        <w:t xml:space="preserve"> dalle Linee Guida allegate al citato DM n. 5669/2011, il Consiglio di classe ha adottato le </w:t>
      </w:r>
      <w:proofErr w:type="spellStart"/>
      <w:r>
        <w:rPr>
          <w:rFonts w:ascii="Times" w:eastAsia="Times" w:hAnsi="Times" w:cs="Times"/>
          <w:color w:val="000000"/>
          <w:sz w:val="24"/>
          <w:szCs w:val="24"/>
          <w:highlight w:val="yellow"/>
        </w:rPr>
        <w:t>modalita'</w:t>
      </w:r>
      <w:proofErr w:type="spellEnd"/>
      <w:r>
        <w:rPr>
          <w:rFonts w:ascii="Times" w:eastAsia="Times" w:hAnsi="Times" w:cs="Times"/>
          <w:color w:val="000000"/>
          <w:sz w:val="24"/>
          <w:szCs w:val="24"/>
          <w:highlight w:val="yellow"/>
        </w:rPr>
        <w:t xml:space="preserve"> didattiche e le </w:t>
      </w:r>
      <w:r>
        <w:rPr>
          <w:rFonts w:ascii="Times" w:eastAsia="Times" w:hAnsi="Times" w:cs="Times"/>
          <w:color w:val="000000"/>
          <w:sz w:val="24"/>
          <w:szCs w:val="24"/>
          <w:highlight w:val="yellow"/>
        </w:rPr>
        <w:lastRenderedPageBreak/>
        <w:t xml:space="preserve">forme di valutazione individuate nell'ambito dei percorsi didattici individualizzati e personalizzati, </w:t>
      </w:r>
      <w:r>
        <w:rPr>
          <w:rFonts w:ascii="Times New Roman" w:eastAsia="Times New Roman" w:hAnsi="Times New Roman" w:cs="Times New Roman"/>
          <w:strike/>
          <w:color w:val="000000"/>
          <w:sz w:val="24"/>
          <w:szCs w:val="24"/>
          <w:highlight w:val="yellow"/>
        </w:rPr>
        <w:t>allegati al presente verbale</w:t>
      </w:r>
      <w:r>
        <w:rPr>
          <w:rFonts w:ascii="Times New Roman" w:eastAsia="Times New Roman" w:hAnsi="Times New Roman" w:cs="Times New Roman"/>
          <w:color w:val="000000"/>
          <w:sz w:val="24"/>
          <w:szCs w:val="24"/>
          <w:highlight w:val="yellow"/>
        </w:rPr>
        <w:t>.</w:t>
      </w:r>
    </w:p>
    <w:p w14:paraId="41ABA2C3" w14:textId="77777777" w:rsidR="0001605D" w:rsidRDefault="00717225">
      <w:pPr>
        <w:pBdr>
          <w:top w:val="nil"/>
          <w:left w:val="nil"/>
          <w:bottom w:val="nil"/>
          <w:right w:val="nil"/>
          <w:between w:val="nil"/>
        </w:pBdr>
        <w:rPr>
          <w:rFonts w:ascii="Times" w:eastAsia="Times" w:hAnsi="Times" w:cs="Times"/>
          <w:sz w:val="24"/>
          <w:szCs w:val="24"/>
          <w:highlight w:val="yellow"/>
        </w:rPr>
      </w:pPr>
      <w:r>
        <w:rPr>
          <w:rFonts w:ascii="Times" w:eastAsia="Times" w:hAnsi="Times" w:cs="Times"/>
          <w:sz w:val="24"/>
          <w:szCs w:val="24"/>
          <w:highlight w:val="yellow"/>
        </w:rPr>
        <w:t>Si registrano le ulteriori dichiarazioni da parte di altri docenti del consiglio:</w:t>
      </w:r>
    </w:p>
    <w:p w14:paraId="708FDE97" w14:textId="77777777" w:rsidR="0001605D" w:rsidRDefault="00717225">
      <w:pPr>
        <w:pBdr>
          <w:top w:val="nil"/>
          <w:left w:val="nil"/>
          <w:bottom w:val="nil"/>
          <w:right w:val="nil"/>
          <w:between w:val="nil"/>
        </w:pBdr>
        <w:rPr>
          <w:rFonts w:ascii="Times" w:eastAsia="Times" w:hAnsi="Times" w:cs="Times"/>
          <w:sz w:val="24"/>
          <w:szCs w:val="24"/>
          <w:highlight w:val="yellow"/>
        </w:rPr>
      </w:pPr>
      <w:r>
        <w:rPr>
          <w:rFonts w:ascii="Times" w:eastAsia="Times" w:hAnsi="Times" w:cs="Times"/>
          <w:sz w:val="24"/>
          <w:szCs w:val="24"/>
          <w:highlight w:val="yellow"/>
        </w:rPr>
        <w:t>........................................................................................................................</w:t>
      </w:r>
    </w:p>
    <w:p w14:paraId="5A5B3932"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Dopo ampia discussione, tenuto conto dei criteri deliberati dal Collegio docenti e dei giudizi emersi da un congruo numero di verifiche, il Consiglio prende in esame per ciascuna disciplina le proposte di voto e le discute prima di assegnare il voto definitivo.</w:t>
      </w:r>
    </w:p>
    <w:p w14:paraId="78AE1431" w14:textId="77777777" w:rsidR="0001605D" w:rsidRDefault="0001605D">
      <w:pPr>
        <w:pBdr>
          <w:top w:val="nil"/>
          <w:left w:val="nil"/>
          <w:bottom w:val="nil"/>
          <w:right w:val="nil"/>
          <w:between w:val="nil"/>
        </w:pBdr>
        <w:rPr>
          <w:rFonts w:ascii="Times" w:eastAsia="Times" w:hAnsi="Times" w:cs="Times"/>
          <w:sz w:val="24"/>
          <w:szCs w:val="24"/>
        </w:rPr>
      </w:pPr>
    </w:p>
    <w:p w14:paraId="4949A49F" w14:textId="77777777" w:rsidR="0001605D" w:rsidRDefault="00717225">
      <w:pPr>
        <w:pBdr>
          <w:top w:val="nil"/>
          <w:left w:val="nil"/>
          <w:bottom w:val="nil"/>
          <w:right w:val="nil"/>
          <w:between w:val="nil"/>
        </w:pBdr>
        <w:jc w:val="center"/>
        <w:rPr>
          <w:rFonts w:ascii="Times" w:eastAsia="Times" w:hAnsi="Times" w:cs="Times"/>
          <w:sz w:val="24"/>
          <w:szCs w:val="24"/>
        </w:rPr>
      </w:pPr>
      <w:r>
        <w:rPr>
          <w:rFonts w:ascii="Times" w:eastAsia="Times" w:hAnsi="Times" w:cs="Times"/>
          <w:sz w:val="24"/>
          <w:szCs w:val="24"/>
          <w:highlight w:val="yellow"/>
        </w:rPr>
        <w:t>Eliminare la parte in giallo SE NON SONO ASSEGNATI VOTI A MAGGIORANZA</w:t>
      </w:r>
      <w:r>
        <w:rPr>
          <w:rFonts w:ascii="Times" w:eastAsia="Times" w:hAnsi="Times" w:cs="Times"/>
          <w:sz w:val="24"/>
          <w:szCs w:val="24"/>
        </w:rPr>
        <w:t> </w:t>
      </w:r>
    </w:p>
    <w:p w14:paraId="293D3550" w14:textId="77777777" w:rsidR="0001605D" w:rsidRDefault="00717225">
      <w:pPr>
        <w:pBdr>
          <w:top w:val="nil"/>
          <w:left w:val="nil"/>
          <w:bottom w:val="nil"/>
          <w:right w:val="nil"/>
          <w:between w:val="nil"/>
        </w:pBdr>
        <w:rPr>
          <w:rFonts w:ascii="Times" w:eastAsia="Times" w:hAnsi="Times" w:cs="Times"/>
          <w:sz w:val="24"/>
          <w:szCs w:val="24"/>
          <w:highlight w:val="yellow"/>
        </w:rPr>
      </w:pPr>
      <w:r>
        <w:rPr>
          <w:rFonts w:ascii="Times" w:eastAsia="Times" w:hAnsi="Times" w:cs="Times"/>
          <w:sz w:val="24"/>
          <w:szCs w:val="24"/>
          <w:highlight w:val="yellow"/>
        </w:rPr>
        <w:t xml:space="preserve">Sono assegnati </w:t>
      </w:r>
      <w:r>
        <w:rPr>
          <w:rFonts w:ascii="Times" w:eastAsia="Times" w:hAnsi="Times" w:cs="Times"/>
          <w:b/>
          <w:sz w:val="24"/>
          <w:szCs w:val="24"/>
          <w:highlight w:val="yellow"/>
          <w:u w:val="single"/>
        </w:rPr>
        <w:t>a maggioranza</w:t>
      </w:r>
      <w:r>
        <w:rPr>
          <w:rFonts w:ascii="Times" w:eastAsia="Times" w:hAnsi="Times" w:cs="Times"/>
          <w:sz w:val="24"/>
          <w:szCs w:val="24"/>
          <w:highlight w:val="yellow"/>
        </w:rPr>
        <w:t xml:space="preserve"> del Consiglio i seguenti voti di profitto per i seguenti alunni:</w:t>
      </w:r>
    </w:p>
    <w:p w14:paraId="2C3317D4" w14:textId="77777777" w:rsidR="0001605D" w:rsidRDefault="00717225">
      <w:pPr>
        <w:pBdr>
          <w:top w:val="nil"/>
          <w:left w:val="nil"/>
          <w:bottom w:val="nil"/>
          <w:right w:val="nil"/>
          <w:between w:val="nil"/>
        </w:pBdr>
        <w:rPr>
          <w:rFonts w:ascii="Times" w:eastAsia="Times" w:hAnsi="Times" w:cs="Times"/>
          <w:sz w:val="24"/>
          <w:szCs w:val="24"/>
          <w:highlight w:val="yellow"/>
        </w:rPr>
      </w:pPr>
      <w:r>
        <w:rPr>
          <w:rFonts w:ascii="Times" w:eastAsia="Times" w:hAnsi="Times" w:cs="Times"/>
          <w:sz w:val="24"/>
          <w:szCs w:val="24"/>
          <w:highlight w:val="yellow"/>
        </w:rPr>
        <w:t>........................................................................................................................</w:t>
      </w:r>
    </w:p>
    <w:p w14:paraId="3F25EAB8"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Alla famiglia sono comunicate le decisioni assunte dal Consiglio di classe, le specifiche carenze rilevate e i seguenti voti proposti per ogni disciplina nella quale lo studente non abbia raggiunto la sufficienza.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01605D" w14:paraId="5667EBEB" w14:textId="77777777" w:rsidTr="0047680B">
        <w:tc>
          <w:tcPr>
            <w:tcW w:w="468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2CAA725B"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Alunno</w:t>
            </w:r>
          </w:p>
        </w:tc>
        <w:tc>
          <w:tcPr>
            <w:tcW w:w="468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21F1DAE9"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Discipline</w:t>
            </w:r>
          </w:p>
        </w:tc>
      </w:tr>
      <w:tr w:rsidR="0001605D" w14:paraId="65F1BF6E" w14:textId="77777777" w:rsidTr="0047680B">
        <w:tc>
          <w:tcPr>
            <w:tcW w:w="4680"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6BD276F4"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c>
          <w:tcPr>
            <w:tcW w:w="4680"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tcPr>
          <w:p w14:paraId="042A4DA7"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 </w:t>
            </w:r>
          </w:p>
        </w:tc>
      </w:tr>
    </w:tbl>
    <w:p w14:paraId="0649CEE8" w14:textId="76B0EAF1" w:rsidR="0001605D" w:rsidRDefault="00717225">
      <w:pPr>
        <w:pBdr>
          <w:top w:val="nil"/>
          <w:left w:val="nil"/>
          <w:bottom w:val="nil"/>
          <w:right w:val="nil"/>
          <w:between w:val="nil"/>
        </w:pBdr>
        <w:rPr>
          <w:rFonts w:ascii="Times" w:eastAsia="Times" w:hAnsi="Times" w:cs="Times"/>
          <w:strike/>
          <w:sz w:val="24"/>
          <w:szCs w:val="24"/>
          <w:highlight w:val="yellow"/>
        </w:rPr>
      </w:pPr>
      <w:r>
        <w:rPr>
          <w:rFonts w:ascii="Times" w:eastAsia="Times" w:hAnsi="Times" w:cs="Times"/>
          <w:sz w:val="24"/>
          <w:szCs w:val="24"/>
        </w:rPr>
        <w:t xml:space="preserve">Al termine delle operazioni di cui sopra il presidente del consiglio di classe provvede alla lettura dei voti </w:t>
      </w:r>
      <w:r w:rsidR="006641B5" w:rsidRPr="006641B5">
        <w:rPr>
          <w:rFonts w:ascii="Times" w:eastAsia="Times" w:hAnsi="Times" w:cs="Times"/>
          <w:sz w:val="24"/>
          <w:szCs w:val="24"/>
          <w:highlight w:val="green"/>
        </w:rPr>
        <w:t>sul tabellone allegato al presente verbale</w:t>
      </w:r>
      <w:r w:rsidR="006641B5">
        <w:rPr>
          <w:rFonts w:ascii="Times" w:eastAsia="Times" w:hAnsi="Times" w:cs="Times"/>
          <w:sz w:val="24"/>
          <w:szCs w:val="24"/>
        </w:rPr>
        <w:t xml:space="preserve"> </w:t>
      </w:r>
      <w:r>
        <w:rPr>
          <w:rFonts w:ascii="Times" w:eastAsia="Times" w:hAnsi="Times" w:cs="Times"/>
          <w:strike/>
          <w:sz w:val="24"/>
          <w:szCs w:val="24"/>
          <w:highlight w:val="yellow"/>
        </w:rPr>
        <w:t xml:space="preserve">e alla loro trascrizione sul tabellone allegato al presente verbale. </w:t>
      </w:r>
    </w:p>
    <w:p w14:paraId="58935BFE" w14:textId="77777777" w:rsidR="0001605D" w:rsidRDefault="0001605D">
      <w:pPr>
        <w:pBdr>
          <w:top w:val="nil"/>
          <w:left w:val="nil"/>
          <w:bottom w:val="nil"/>
          <w:right w:val="nil"/>
          <w:between w:val="nil"/>
        </w:pBdr>
        <w:rPr>
          <w:rFonts w:ascii="Times" w:eastAsia="Times" w:hAnsi="Times" w:cs="Times"/>
          <w:strike/>
          <w:sz w:val="24"/>
          <w:szCs w:val="24"/>
          <w:highlight w:val="yellow"/>
        </w:rPr>
      </w:pPr>
    </w:p>
    <w:p w14:paraId="283D0494" w14:textId="77777777" w:rsidR="006616EE" w:rsidRDefault="00717225">
      <w:pPr>
        <w:rPr>
          <w:rFonts w:ascii="Times" w:eastAsia="Times" w:hAnsi="Times" w:cs="Times"/>
          <w:sz w:val="24"/>
          <w:szCs w:val="24"/>
        </w:rPr>
      </w:pPr>
      <w:bookmarkStart w:id="3" w:name="_heading=h.gjdgxs" w:colFirst="0" w:colLast="0"/>
      <w:bookmarkEnd w:id="3"/>
      <w:r>
        <w:rPr>
          <w:rFonts w:ascii="Times" w:eastAsia="Times" w:hAnsi="Times" w:cs="Times"/>
          <w:sz w:val="24"/>
          <w:szCs w:val="24"/>
        </w:rPr>
        <w:t>Letto, approvato e sottoscritto il presente verbale</w:t>
      </w:r>
      <w:r>
        <w:t xml:space="preserve"> </w:t>
      </w:r>
      <w:r>
        <w:rPr>
          <w:rFonts w:ascii="Times New Roman" w:eastAsia="Times New Roman" w:hAnsi="Times New Roman" w:cs="Times New Roman"/>
          <w:sz w:val="24"/>
          <w:szCs w:val="24"/>
          <w:highlight w:val="green"/>
        </w:rPr>
        <w:t>viene redatto da remoto ed inviato sulla casella di posta elettronica della scuola</w:t>
      </w:r>
      <w:r>
        <w:rPr>
          <w:rFonts w:ascii="Times" w:eastAsia="Times" w:hAnsi="Times" w:cs="Times"/>
          <w:sz w:val="24"/>
          <w:szCs w:val="24"/>
          <w:highlight w:val="green"/>
        </w:rPr>
        <w:t xml:space="preserve"> </w:t>
      </w:r>
      <w:r w:rsidR="00EE3BD2" w:rsidRPr="00A7382A">
        <w:rPr>
          <w:rFonts w:ascii="Times" w:eastAsia="Times" w:hAnsi="Times" w:cs="Times"/>
          <w:sz w:val="24"/>
          <w:szCs w:val="24"/>
          <w:highlight w:val="green"/>
        </w:rPr>
        <w:t>csis07700b@istruzione.it</w:t>
      </w:r>
    </w:p>
    <w:p w14:paraId="47E56B6C" w14:textId="77777777" w:rsidR="0001605D" w:rsidRDefault="006616EE">
      <w:r>
        <w:rPr>
          <w:rFonts w:ascii="Times" w:eastAsia="Times" w:hAnsi="Times" w:cs="Times"/>
          <w:sz w:val="24"/>
          <w:szCs w:val="24"/>
        </w:rPr>
        <w:t>L</w:t>
      </w:r>
      <w:r w:rsidR="00717225">
        <w:rPr>
          <w:rFonts w:ascii="Times" w:eastAsia="Times" w:hAnsi="Times" w:cs="Times"/>
          <w:sz w:val="24"/>
          <w:szCs w:val="24"/>
        </w:rPr>
        <w:t xml:space="preserve">a seduta </w:t>
      </w:r>
      <w:r w:rsidR="00910DF8">
        <w:rPr>
          <w:rFonts w:ascii="Times" w:eastAsia="Times" w:hAnsi="Times" w:cs="Times"/>
          <w:sz w:val="24"/>
          <w:szCs w:val="24"/>
        </w:rPr>
        <w:t>è</w:t>
      </w:r>
      <w:r w:rsidR="00717225">
        <w:rPr>
          <w:rFonts w:ascii="Times" w:eastAsia="Times" w:hAnsi="Times" w:cs="Times"/>
          <w:sz w:val="24"/>
          <w:szCs w:val="24"/>
        </w:rPr>
        <w:t xml:space="preserve"> tolta alle ore……</w:t>
      </w:r>
    </w:p>
    <w:p w14:paraId="4756D6EA" w14:textId="77777777" w:rsidR="0001605D" w:rsidRDefault="006616EE">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xml:space="preserve">San Giovanni </w:t>
      </w:r>
      <w:r w:rsidR="00717225">
        <w:rPr>
          <w:rFonts w:ascii="Times" w:eastAsia="Times" w:hAnsi="Times" w:cs="Times"/>
          <w:sz w:val="24"/>
          <w:szCs w:val="24"/>
        </w:rPr>
        <w:t>l</w:t>
      </w:r>
      <w:r w:rsidR="00910DF8">
        <w:rPr>
          <w:rFonts w:ascii="Times" w:eastAsia="Times" w:hAnsi="Times" w:cs="Times"/>
          <w:sz w:val="24"/>
          <w:szCs w:val="24"/>
        </w:rPr>
        <w:t>ì</w:t>
      </w:r>
      <w:r w:rsidR="00717225">
        <w:rPr>
          <w:rFonts w:ascii="Times" w:eastAsia="Times" w:hAnsi="Times" w:cs="Times"/>
          <w:sz w:val="24"/>
          <w:szCs w:val="24"/>
        </w:rPr>
        <w:t xml:space="preserve">, </w:t>
      </w:r>
    </w:p>
    <w:p w14:paraId="697FB030" w14:textId="77777777" w:rsidR="006616EE" w:rsidRDefault="006616EE">
      <w:pPr>
        <w:pBdr>
          <w:top w:val="nil"/>
          <w:left w:val="nil"/>
          <w:bottom w:val="nil"/>
          <w:right w:val="nil"/>
          <w:between w:val="nil"/>
        </w:pBdr>
        <w:rPr>
          <w:rFonts w:ascii="Times" w:eastAsia="Times" w:hAnsi="Times" w:cs="Times"/>
          <w:sz w:val="24"/>
          <w:szCs w:val="24"/>
        </w:rPr>
      </w:pPr>
    </w:p>
    <w:tbl>
      <w:tblPr>
        <w:tblW w:w="9326" w:type="dxa"/>
        <w:tblInd w:w="30" w:type="dxa"/>
        <w:tblLayout w:type="fixed"/>
        <w:tblCellMar>
          <w:top w:w="100" w:type="dxa"/>
          <w:left w:w="100" w:type="dxa"/>
          <w:bottom w:w="100" w:type="dxa"/>
          <w:right w:w="100" w:type="dxa"/>
        </w:tblCellMar>
        <w:tblLook w:val="0600" w:firstRow="0" w:lastRow="0" w:firstColumn="0" w:lastColumn="0" w:noHBand="1" w:noVBand="1"/>
      </w:tblPr>
      <w:tblGrid>
        <w:gridCol w:w="4650"/>
        <w:gridCol w:w="4676"/>
      </w:tblGrid>
      <w:tr w:rsidR="0001605D" w14:paraId="3BA6C3B6" w14:textId="77777777" w:rsidTr="0047680B">
        <w:tc>
          <w:tcPr>
            <w:tcW w:w="4650" w:type="dxa"/>
            <w:shd w:val="clear" w:color="auto" w:fill="auto"/>
            <w:tcMar>
              <w:top w:w="15" w:type="dxa"/>
              <w:left w:w="15" w:type="dxa"/>
              <w:bottom w:w="15" w:type="dxa"/>
              <w:right w:w="15" w:type="dxa"/>
            </w:tcMar>
          </w:tcPr>
          <w:p w14:paraId="629711D4"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rPr>
              <w:t>IL SEGRETARIO</w:t>
            </w:r>
          </w:p>
        </w:tc>
        <w:tc>
          <w:tcPr>
            <w:tcW w:w="4676" w:type="dxa"/>
            <w:shd w:val="clear" w:color="auto" w:fill="auto"/>
            <w:tcMar>
              <w:top w:w="15" w:type="dxa"/>
              <w:left w:w="15" w:type="dxa"/>
              <w:bottom w:w="15" w:type="dxa"/>
              <w:right w:w="15" w:type="dxa"/>
            </w:tcMar>
          </w:tcPr>
          <w:p w14:paraId="5893DD89" w14:textId="77777777" w:rsidR="0001605D" w:rsidRPr="0047680B" w:rsidRDefault="00717225" w:rsidP="0047680B">
            <w:pPr>
              <w:pBdr>
                <w:top w:val="nil"/>
                <w:left w:val="nil"/>
                <w:bottom w:val="nil"/>
                <w:right w:val="nil"/>
                <w:between w:val="nil"/>
              </w:pBdr>
              <w:jc w:val="right"/>
              <w:rPr>
                <w:rFonts w:ascii="Times" w:eastAsia="Times" w:hAnsi="Times" w:cs="Times"/>
                <w:sz w:val="24"/>
                <w:szCs w:val="24"/>
              </w:rPr>
            </w:pPr>
            <w:r w:rsidRPr="0047680B">
              <w:rPr>
                <w:rFonts w:ascii="Times" w:eastAsia="Times" w:hAnsi="Times" w:cs="Times"/>
                <w:sz w:val="24"/>
                <w:szCs w:val="24"/>
              </w:rPr>
              <w:t xml:space="preserve">IL </w:t>
            </w:r>
            <w:r w:rsidRPr="0047680B">
              <w:rPr>
                <w:rFonts w:ascii="Times" w:eastAsia="Times" w:hAnsi="Times" w:cs="Times"/>
                <w:sz w:val="24"/>
                <w:szCs w:val="24"/>
                <w:highlight w:val="yellow"/>
              </w:rPr>
              <w:t>DIRIGENTE SCOLASTICO</w:t>
            </w:r>
            <w:r w:rsidR="00910DF8" w:rsidRPr="0047680B">
              <w:rPr>
                <w:rFonts w:ascii="Times" w:eastAsia="Times" w:hAnsi="Times" w:cs="Times"/>
                <w:sz w:val="24"/>
                <w:szCs w:val="24"/>
              </w:rPr>
              <w:t xml:space="preserve"> </w:t>
            </w:r>
            <w:r w:rsidR="00910DF8" w:rsidRPr="0047680B">
              <w:rPr>
                <w:rFonts w:ascii="Times" w:eastAsia="Times" w:hAnsi="Times" w:cs="Times"/>
                <w:sz w:val="24"/>
                <w:szCs w:val="24"/>
                <w:highlight w:val="green"/>
              </w:rPr>
              <w:t>IL COOR</w:t>
            </w:r>
            <w:r w:rsidR="000C7CA4" w:rsidRPr="0047680B">
              <w:rPr>
                <w:rFonts w:ascii="Times" w:eastAsia="Times" w:hAnsi="Times" w:cs="Times"/>
                <w:sz w:val="24"/>
                <w:szCs w:val="24"/>
                <w:highlight w:val="green"/>
              </w:rPr>
              <w:t>D</w:t>
            </w:r>
            <w:r w:rsidR="00910DF8" w:rsidRPr="0047680B">
              <w:rPr>
                <w:rFonts w:ascii="Times" w:eastAsia="Times" w:hAnsi="Times" w:cs="Times"/>
                <w:sz w:val="24"/>
                <w:szCs w:val="24"/>
                <w:highlight w:val="green"/>
              </w:rPr>
              <w:t>INATORE</w:t>
            </w:r>
          </w:p>
        </w:tc>
      </w:tr>
      <w:tr w:rsidR="0001605D" w14:paraId="75296492" w14:textId="77777777" w:rsidTr="0047680B">
        <w:tc>
          <w:tcPr>
            <w:tcW w:w="4650" w:type="dxa"/>
            <w:shd w:val="clear" w:color="auto" w:fill="auto"/>
            <w:tcMar>
              <w:top w:w="15" w:type="dxa"/>
              <w:left w:w="15" w:type="dxa"/>
              <w:bottom w:w="15" w:type="dxa"/>
              <w:right w:w="15" w:type="dxa"/>
            </w:tcMar>
          </w:tcPr>
          <w:p w14:paraId="07AEE906" w14:textId="77777777" w:rsidR="0001605D" w:rsidRPr="0047680B" w:rsidRDefault="0001605D" w:rsidP="0047680B">
            <w:pPr>
              <w:pBdr>
                <w:top w:val="nil"/>
                <w:left w:val="nil"/>
                <w:bottom w:val="nil"/>
                <w:right w:val="nil"/>
                <w:between w:val="nil"/>
              </w:pBdr>
              <w:spacing w:line="276" w:lineRule="auto"/>
              <w:rPr>
                <w:rFonts w:ascii="Times" w:eastAsia="Times" w:hAnsi="Times" w:cs="Times"/>
                <w:sz w:val="24"/>
                <w:szCs w:val="24"/>
              </w:rPr>
            </w:pPr>
          </w:p>
        </w:tc>
        <w:tc>
          <w:tcPr>
            <w:tcW w:w="4676" w:type="dxa"/>
            <w:shd w:val="clear" w:color="auto" w:fill="auto"/>
            <w:tcMar>
              <w:top w:w="15" w:type="dxa"/>
              <w:left w:w="15" w:type="dxa"/>
              <w:bottom w:w="15" w:type="dxa"/>
              <w:right w:w="15" w:type="dxa"/>
            </w:tcMar>
          </w:tcPr>
          <w:p w14:paraId="5C2E3EBB" w14:textId="77777777" w:rsidR="0001605D" w:rsidRPr="0047680B" w:rsidRDefault="0001605D" w:rsidP="0047680B">
            <w:pPr>
              <w:pBdr>
                <w:top w:val="nil"/>
                <w:left w:val="nil"/>
                <w:bottom w:val="nil"/>
                <w:right w:val="nil"/>
                <w:between w:val="nil"/>
              </w:pBdr>
              <w:spacing w:line="276" w:lineRule="auto"/>
              <w:rPr>
                <w:rFonts w:ascii="Times" w:eastAsia="Times" w:hAnsi="Times" w:cs="Times"/>
                <w:sz w:val="24"/>
                <w:szCs w:val="24"/>
              </w:rPr>
            </w:pPr>
          </w:p>
        </w:tc>
      </w:tr>
      <w:tr w:rsidR="0001605D" w14:paraId="6CF1A4F6" w14:textId="77777777" w:rsidTr="0047680B">
        <w:tc>
          <w:tcPr>
            <w:tcW w:w="4650" w:type="dxa"/>
            <w:shd w:val="clear" w:color="auto" w:fill="auto"/>
            <w:tcMar>
              <w:top w:w="15" w:type="dxa"/>
              <w:left w:w="15" w:type="dxa"/>
              <w:bottom w:w="15" w:type="dxa"/>
              <w:right w:w="15" w:type="dxa"/>
            </w:tcMar>
          </w:tcPr>
          <w:p w14:paraId="500430AC" w14:textId="77777777" w:rsidR="0001605D" w:rsidRPr="0047680B" w:rsidRDefault="00717225" w:rsidP="0047680B">
            <w:pPr>
              <w:pBdr>
                <w:top w:val="nil"/>
                <w:left w:val="nil"/>
                <w:bottom w:val="nil"/>
                <w:right w:val="nil"/>
                <w:between w:val="nil"/>
              </w:pBdr>
              <w:rPr>
                <w:rFonts w:ascii="Times" w:eastAsia="Times" w:hAnsi="Times" w:cs="Times"/>
                <w:i/>
                <w:sz w:val="24"/>
                <w:szCs w:val="24"/>
                <w:highlight w:val="yellow"/>
              </w:rPr>
            </w:pPr>
            <w:r w:rsidRPr="0047680B">
              <w:rPr>
                <w:rFonts w:ascii="Times" w:eastAsia="Times" w:hAnsi="Times" w:cs="Times"/>
                <w:i/>
                <w:sz w:val="24"/>
                <w:szCs w:val="24"/>
                <w:highlight w:val="yellow"/>
              </w:rPr>
              <w:t>Segretario</w:t>
            </w:r>
          </w:p>
        </w:tc>
        <w:tc>
          <w:tcPr>
            <w:tcW w:w="4676" w:type="dxa"/>
            <w:shd w:val="clear" w:color="auto" w:fill="auto"/>
            <w:tcMar>
              <w:top w:w="15" w:type="dxa"/>
              <w:left w:w="15" w:type="dxa"/>
              <w:bottom w:w="15" w:type="dxa"/>
              <w:right w:w="15" w:type="dxa"/>
            </w:tcMar>
          </w:tcPr>
          <w:p w14:paraId="4BCC053C" w14:textId="77777777" w:rsidR="0001605D" w:rsidRPr="0047680B" w:rsidRDefault="0001605D" w:rsidP="0047680B">
            <w:pPr>
              <w:pBdr>
                <w:top w:val="nil"/>
                <w:left w:val="nil"/>
                <w:bottom w:val="nil"/>
                <w:right w:val="nil"/>
                <w:between w:val="nil"/>
              </w:pBdr>
              <w:jc w:val="center"/>
              <w:rPr>
                <w:rFonts w:ascii="Times" w:eastAsia="Times" w:hAnsi="Times" w:cs="Times"/>
                <w:i/>
                <w:sz w:val="24"/>
                <w:szCs w:val="24"/>
                <w:highlight w:val="yellow"/>
              </w:rPr>
            </w:pPr>
          </w:p>
        </w:tc>
      </w:tr>
      <w:tr w:rsidR="0001605D" w14:paraId="436564B8" w14:textId="77777777" w:rsidTr="0047680B">
        <w:tc>
          <w:tcPr>
            <w:tcW w:w="4650" w:type="dxa"/>
            <w:shd w:val="clear" w:color="auto" w:fill="auto"/>
            <w:tcMar>
              <w:top w:w="15" w:type="dxa"/>
              <w:left w:w="15" w:type="dxa"/>
              <w:bottom w:w="15" w:type="dxa"/>
              <w:right w:w="15" w:type="dxa"/>
            </w:tcMar>
          </w:tcPr>
          <w:p w14:paraId="0D526D3A" w14:textId="77777777" w:rsidR="0001605D" w:rsidRPr="0047680B" w:rsidRDefault="0001605D" w:rsidP="0047680B">
            <w:pPr>
              <w:pBdr>
                <w:top w:val="nil"/>
                <w:left w:val="nil"/>
                <w:bottom w:val="nil"/>
                <w:right w:val="nil"/>
                <w:between w:val="nil"/>
              </w:pBdr>
              <w:spacing w:line="276" w:lineRule="auto"/>
              <w:rPr>
                <w:rFonts w:ascii="Times" w:eastAsia="Times" w:hAnsi="Times" w:cs="Times"/>
                <w:i/>
                <w:sz w:val="24"/>
                <w:szCs w:val="24"/>
                <w:highlight w:val="green"/>
              </w:rPr>
            </w:pPr>
          </w:p>
        </w:tc>
        <w:tc>
          <w:tcPr>
            <w:tcW w:w="4676" w:type="dxa"/>
            <w:shd w:val="clear" w:color="auto" w:fill="auto"/>
            <w:tcMar>
              <w:top w:w="15" w:type="dxa"/>
              <w:left w:w="15" w:type="dxa"/>
              <w:bottom w:w="15" w:type="dxa"/>
              <w:right w:w="15" w:type="dxa"/>
            </w:tcMar>
          </w:tcPr>
          <w:p w14:paraId="2E35074A" w14:textId="77777777" w:rsidR="0001605D" w:rsidRPr="0047680B" w:rsidRDefault="00717225" w:rsidP="0047680B">
            <w:pPr>
              <w:pBdr>
                <w:top w:val="nil"/>
                <w:left w:val="nil"/>
                <w:bottom w:val="nil"/>
                <w:right w:val="nil"/>
                <w:between w:val="nil"/>
              </w:pBdr>
              <w:spacing w:line="276" w:lineRule="auto"/>
              <w:rPr>
                <w:rFonts w:ascii="Times" w:eastAsia="Times" w:hAnsi="Times" w:cs="Times"/>
                <w:i/>
                <w:sz w:val="24"/>
                <w:szCs w:val="24"/>
                <w:highlight w:val="green"/>
              </w:rPr>
            </w:pPr>
            <w:r w:rsidRPr="0047680B">
              <w:rPr>
                <w:rFonts w:ascii="Times" w:eastAsia="Times" w:hAnsi="Times" w:cs="Times"/>
                <w:i/>
                <w:sz w:val="24"/>
                <w:szCs w:val="24"/>
              </w:rPr>
              <w:t xml:space="preserve">                              </w:t>
            </w:r>
          </w:p>
        </w:tc>
      </w:tr>
      <w:tr w:rsidR="0001605D" w14:paraId="20C7FFF7" w14:textId="77777777" w:rsidTr="0047680B">
        <w:tc>
          <w:tcPr>
            <w:tcW w:w="4650" w:type="dxa"/>
            <w:shd w:val="clear" w:color="auto" w:fill="auto"/>
            <w:tcMar>
              <w:top w:w="15" w:type="dxa"/>
              <w:left w:w="15" w:type="dxa"/>
              <w:bottom w:w="15" w:type="dxa"/>
              <w:right w:w="15" w:type="dxa"/>
            </w:tcMar>
          </w:tcPr>
          <w:p w14:paraId="23D5C195" w14:textId="77777777" w:rsidR="0001605D" w:rsidRPr="0047680B" w:rsidRDefault="00717225" w:rsidP="0047680B">
            <w:pPr>
              <w:pBdr>
                <w:top w:val="nil"/>
                <w:left w:val="nil"/>
                <w:bottom w:val="nil"/>
                <w:right w:val="nil"/>
                <w:between w:val="nil"/>
              </w:pBdr>
              <w:rPr>
                <w:rFonts w:ascii="Times" w:eastAsia="Times" w:hAnsi="Times" w:cs="Times"/>
                <w:sz w:val="24"/>
                <w:szCs w:val="24"/>
              </w:rPr>
            </w:pPr>
            <w:r w:rsidRPr="0047680B">
              <w:rPr>
                <w:rFonts w:ascii="Times" w:eastAsia="Times" w:hAnsi="Times" w:cs="Times"/>
                <w:sz w:val="24"/>
                <w:szCs w:val="24"/>
                <w:highlight w:val="green"/>
              </w:rPr>
              <w:t>F.</w:t>
            </w:r>
            <w:proofErr w:type="gramStart"/>
            <w:r w:rsidRPr="0047680B">
              <w:rPr>
                <w:rFonts w:ascii="Times" w:eastAsia="Times" w:hAnsi="Times" w:cs="Times"/>
                <w:sz w:val="24"/>
                <w:szCs w:val="24"/>
                <w:highlight w:val="green"/>
              </w:rPr>
              <w:t>to</w:t>
            </w:r>
            <w:r w:rsidRPr="0047680B">
              <w:rPr>
                <w:rFonts w:ascii="Times" w:eastAsia="Times" w:hAnsi="Times" w:cs="Times"/>
                <w:sz w:val="24"/>
                <w:szCs w:val="24"/>
              </w:rPr>
              <w:t xml:space="preserve">  _</w:t>
            </w:r>
            <w:proofErr w:type="gramEnd"/>
            <w:r w:rsidRPr="0047680B">
              <w:rPr>
                <w:rFonts w:ascii="Times" w:eastAsia="Times" w:hAnsi="Times" w:cs="Times"/>
                <w:sz w:val="24"/>
                <w:szCs w:val="24"/>
              </w:rPr>
              <w:t>_____________________________</w:t>
            </w:r>
          </w:p>
        </w:tc>
        <w:tc>
          <w:tcPr>
            <w:tcW w:w="4676" w:type="dxa"/>
            <w:shd w:val="clear" w:color="auto" w:fill="auto"/>
            <w:tcMar>
              <w:top w:w="15" w:type="dxa"/>
              <w:left w:w="15" w:type="dxa"/>
              <w:bottom w:w="15" w:type="dxa"/>
              <w:right w:w="15" w:type="dxa"/>
            </w:tcMar>
          </w:tcPr>
          <w:p w14:paraId="5A7049B1" w14:textId="77777777" w:rsidR="0001605D" w:rsidRPr="0047680B" w:rsidRDefault="00717225" w:rsidP="0047680B">
            <w:pPr>
              <w:pBdr>
                <w:top w:val="nil"/>
                <w:left w:val="nil"/>
                <w:bottom w:val="nil"/>
                <w:right w:val="nil"/>
                <w:between w:val="nil"/>
              </w:pBdr>
              <w:jc w:val="right"/>
              <w:rPr>
                <w:rFonts w:ascii="Times" w:eastAsia="Times" w:hAnsi="Times" w:cs="Times"/>
                <w:sz w:val="24"/>
                <w:szCs w:val="24"/>
              </w:rPr>
            </w:pPr>
            <w:r w:rsidRPr="0047680B">
              <w:rPr>
                <w:rFonts w:ascii="Times" w:eastAsia="Times" w:hAnsi="Times" w:cs="Times"/>
                <w:sz w:val="24"/>
                <w:szCs w:val="24"/>
                <w:highlight w:val="green"/>
              </w:rPr>
              <w:t>F.to</w:t>
            </w:r>
            <w:r w:rsidRPr="0047680B">
              <w:rPr>
                <w:rFonts w:ascii="Times" w:eastAsia="Times" w:hAnsi="Times" w:cs="Times"/>
                <w:sz w:val="24"/>
                <w:szCs w:val="24"/>
              </w:rPr>
              <w:t>______________________________</w:t>
            </w:r>
          </w:p>
        </w:tc>
      </w:tr>
    </w:tbl>
    <w:p w14:paraId="33B37974" w14:textId="77777777" w:rsidR="0001605D" w:rsidRDefault="00717225">
      <w:p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Allegato A</w:t>
      </w:r>
    </w:p>
    <w:p w14:paraId="07471F00"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Di seguito sono indicati i giudizi sintetici per alunno e per materia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0001605D" w14:paraId="242B17D7" w14:textId="77777777" w:rsidTr="0047680B">
        <w:tc>
          <w:tcPr>
            <w:tcW w:w="4680"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4E7CFDE5"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Alunno</w:t>
            </w:r>
          </w:p>
        </w:tc>
        <w:tc>
          <w:tcPr>
            <w:tcW w:w="4680"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tcPr>
          <w:p w14:paraId="2C250B31" w14:textId="77777777" w:rsidR="0001605D" w:rsidRPr="0047680B" w:rsidRDefault="00717225" w:rsidP="0047680B">
            <w:pPr>
              <w:pBdr>
                <w:top w:val="nil"/>
                <w:left w:val="nil"/>
                <w:bottom w:val="nil"/>
                <w:right w:val="nil"/>
                <w:between w:val="nil"/>
              </w:pBdr>
              <w:jc w:val="center"/>
              <w:rPr>
                <w:rFonts w:ascii="Times" w:eastAsia="Times" w:hAnsi="Times" w:cs="Times"/>
                <w:b/>
                <w:sz w:val="24"/>
                <w:szCs w:val="24"/>
              </w:rPr>
            </w:pPr>
            <w:r w:rsidRPr="0047680B">
              <w:rPr>
                <w:rFonts w:ascii="Times" w:eastAsia="Times" w:hAnsi="Times" w:cs="Times"/>
                <w:b/>
                <w:sz w:val="24"/>
                <w:szCs w:val="24"/>
              </w:rPr>
              <w:t>Giudizio</w:t>
            </w:r>
          </w:p>
        </w:tc>
      </w:tr>
    </w:tbl>
    <w:p w14:paraId="243E600F" w14:textId="77777777" w:rsidR="0001605D" w:rsidRDefault="00717225">
      <w:pPr>
        <w:pBdr>
          <w:top w:val="nil"/>
          <w:left w:val="nil"/>
          <w:bottom w:val="nil"/>
          <w:right w:val="nil"/>
          <w:between w:val="nil"/>
        </w:pBdr>
        <w:rPr>
          <w:rFonts w:ascii="Times" w:eastAsia="Times" w:hAnsi="Times" w:cs="Times"/>
          <w:sz w:val="24"/>
          <w:szCs w:val="24"/>
        </w:rPr>
      </w:pPr>
      <w:r>
        <w:rPr>
          <w:rFonts w:ascii="Times" w:eastAsia="Times" w:hAnsi="Times" w:cs="Times"/>
          <w:sz w:val="24"/>
          <w:szCs w:val="24"/>
        </w:rPr>
        <w:t> </w:t>
      </w:r>
    </w:p>
    <w:p w14:paraId="07F7E7D5" w14:textId="77777777" w:rsidR="0001605D" w:rsidRDefault="0001605D">
      <w:pPr>
        <w:pBdr>
          <w:top w:val="nil"/>
          <w:left w:val="nil"/>
          <w:bottom w:val="nil"/>
          <w:right w:val="nil"/>
          <w:between w:val="nil"/>
        </w:pBdr>
        <w:rPr>
          <w:rFonts w:ascii="Times" w:eastAsia="Times" w:hAnsi="Times" w:cs="Times"/>
          <w:sz w:val="24"/>
          <w:szCs w:val="24"/>
        </w:rPr>
      </w:pPr>
    </w:p>
    <w:p w14:paraId="4C859BB0" w14:textId="77777777" w:rsidR="0001605D" w:rsidRDefault="0001605D">
      <w:pPr>
        <w:pBdr>
          <w:top w:val="nil"/>
          <w:left w:val="nil"/>
          <w:bottom w:val="nil"/>
          <w:right w:val="nil"/>
          <w:between w:val="nil"/>
        </w:pBdr>
        <w:rPr>
          <w:rFonts w:ascii="Times" w:eastAsia="Times" w:hAnsi="Times" w:cs="Times"/>
          <w:sz w:val="24"/>
          <w:szCs w:val="24"/>
        </w:rPr>
      </w:pPr>
    </w:p>
    <w:p w14:paraId="3CB28974" w14:textId="77777777" w:rsidR="0001605D" w:rsidRDefault="0001605D">
      <w:pPr>
        <w:pBdr>
          <w:top w:val="nil"/>
          <w:left w:val="nil"/>
          <w:bottom w:val="nil"/>
          <w:right w:val="nil"/>
          <w:between w:val="nil"/>
        </w:pBdr>
        <w:rPr>
          <w:rFonts w:ascii="Times" w:eastAsia="Times" w:hAnsi="Times" w:cs="Times"/>
          <w:sz w:val="24"/>
          <w:szCs w:val="24"/>
        </w:rPr>
      </w:pPr>
    </w:p>
    <w:sectPr w:rsidR="0001605D">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21F9" w14:textId="77777777" w:rsidR="004A727A" w:rsidRDefault="004A727A">
      <w:r>
        <w:separator/>
      </w:r>
    </w:p>
  </w:endnote>
  <w:endnote w:type="continuationSeparator" w:id="0">
    <w:p w14:paraId="59A37A2C" w14:textId="77777777" w:rsidR="004A727A" w:rsidRDefault="004A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761F" w14:textId="77777777" w:rsidR="00DB53DA" w:rsidRDefault="00DB53DA">
    <w:pPr>
      <w:pStyle w:val="Pidipagina"/>
      <w:jc w:val="right"/>
    </w:pPr>
    <w:r>
      <w:fldChar w:fldCharType="begin"/>
    </w:r>
    <w:r>
      <w:instrText>PAGE   \* MERGEFORMAT</w:instrText>
    </w:r>
    <w:r>
      <w:fldChar w:fldCharType="separate"/>
    </w:r>
    <w:r>
      <w:t>2</w:t>
    </w:r>
    <w:r>
      <w:fldChar w:fldCharType="end"/>
    </w:r>
  </w:p>
  <w:p w14:paraId="11A86A84" w14:textId="77777777" w:rsidR="00DB53DA" w:rsidRDefault="00DB53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CBC4" w14:textId="77777777" w:rsidR="004A727A" w:rsidRDefault="004A727A">
      <w:r>
        <w:separator/>
      </w:r>
    </w:p>
  </w:footnote>
  <w:footnote w:type="continuationSeparator" w:id="0">
    <w:p w14:paraId="00F7132E" w14:textId="77777777" w:rsidR="004A727A" w:rsidRDefault="004A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01BC0"/>
    <w:multiLevelType w:val="hybridMultilevel"/>
    <w:tmpl w:val="611A844C"/>
    <w:lvl w:ilvl="0" w:tplc="DD1E7F0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605D"/>
    <w:rsid w:val="0001605D"/>
    <w:rsid w:val="000260F0"/>
    <w:rsid w:val="000C7CA4"/>
    <w:rsid w:val="001B1958"/>
    <w:rsid w:val="002A2FE1"/>
    <w:rsid w:val="0030123F"/>
    <w:rsid w:val="0047680B"/>
    <w:rsid w:val="004A727A"/>
    <w:rsid w:val="005037E2"/>
    <w:rsid w:val="00535774"/>
    <w:rsid w:val="005417F6"/>
    <w:rsid w:val="00543B31"/>
    <w:rsid w:val="006616EE"/>
    <w:rsid w:val="006641B5"/>
    <w:rsid w:val="006A198A"/>
    <w:rsid w:val="006C1BBF"/>
    <w:rsid w:val="00703CAC"/>
    <w:rsid w:val="00717225"/>
    <w:rsid w:val="008031A2"/>
    <w:rsid w:val="00910DF8"/>
    <w:rsid w:val="00931BAC"/>
    <w:rsid w:val="00936C27"/>
    <w:rsid w:val="00A27189"/>
    <w:rsid w:val="00A72639"/>
    <w:rsid w:val="00A7382A"/>
    <w:rsid w:val="00B1286D"/>
    <w:rsid w:val="00D03864"/>
    <w:rsid w:val="00DB53DA"/>
    <w:rsid w:val="00EB326C"/>
    <w:rsid w:val="00EB3CD2"/>
    <w:rsid w:val="00EE3BD2"/>
    <w:rsid w:val="00FE5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5DFA"/>
  <w15:docId w15:val="{A8FE66D2-A0B3-4FCA-8358-D17BC351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pPr>
    <w:rPr>
      <w:sz w:val="22"/>
      <w:szCs w:val="22"/>
    </w:rPr>
  </w:style>
  <w:style w:type="paragraph" w:styleId="Titolo1">
    <w:name w:val="heading 1"/>
    <w:basedOn w:val="Normale"/>
    <w:next w:val="Normale"/>
    <w:pPr>
      <w:pBdr>
        <w:top w:val="nil"/>
        <w:left w:val="nil"/>
        <w:bottom w:val="nil"/>
        <w:right w:val="nil"/>
        <w:between w:val="nil"/>
      </w:pBdr>
      <w:spacing w:before="240" w:after="240"/>
      <w:outlineLvl w:val="0"/>
    </w:pPr>
    <w:rPr>
      <w:b/>
      <w:sz w:val="48"/>
      <w:szCs w:val="48"/>
    </w:rPr>
  </w:style>
  <w:style w:type="paragraph" w:styleId="Titolo2">
    <w:name w:val="heading 2"/>
    <w:basedOn w:val="Normale"/>
    <w:next w:val="Normale"/>
    <w:pPr>
      <w:pBdr>
        <w:top w:val="nil"/>
        <w:left w:val="nil"/>
        <w:bottom w:val="nil"/>
        <w:right w:val="nil"/>
        <w:between w:val="nil"/>
      </w:pBdr>
      <w:spacing w:before="225" w:after="225"/>
      <w:outlineLvl w:val="1"/>
    </w:pPr>
    <w:rPr>
      <w:b/>
      <w:sz w:val="36"/>
      <w:szCs w:val="36"/>
    </w:rPr>
  </w:style>
  <w:style w:type="paragraph" w:styleId="Titolo3">
    <w:name w:val="heading 3"/>
    <w:basedOn w:val="Normale"/>
    <w:next w:val="Normale"/>
    <w:pPr>
      <w:pBdr>
        <w:top w:val="nil"/>
        <w:left w:val="nil"/>
        <w:bottom w:val="nil"/>
        <w:right w:val="nil"/>
        <w:between w:val="nil"/>
      </w:pBdr>
      <w:spacing w:before="240" w:after="240"/>
      <w:outlineLvl w:val="2"/>
    </w:pPr>
    <w:rPr>
      <w:b/>
      <w:sz w:val="28"/>
      <w:szCs w:val="28"/>
    </w:rPr>
  </w:style>
  <w:style w:type="paragraph" w:styleId="Titolo4">
    <w:name w:val="heading 4"/>
    <w:basedOn w:val="Normale"/>
    <w:next w:val="Normale"/>
    <w:pPr>
      <w:pBdr>
        <w:top w:val="nil"/>
        <w:left w:val="nil"/>
        <w:bottom w:val="nil"/>
        <w:right w:val="nil"/>
        <w:between w:val="nil"/>
      </w:pBdr>
      <w:spacing w:before="255" w:after="255"/>
      <w:outlineLvl w:val="3"/>
    </w:pPr>
    <w:rPr>
      <w:b/>
      <w:sz w:val="24"/>
      <w:szCs w:val="24"/>
    </w:rPr>
  </w:style>
  <w:style w:type="paragraph" w:styleId="Titolo5">
    <w:name w:val="heading 5"/>
    <w:basedOn w:val="Normale"/>
    <w:next w:val="Normale"/>
    <w:pPr>
      <w:pBdr>
        <w:top w:val="nil"/>
        <w:left w:val="nil"/>
        <w:bottom w:val="nil"/>
        <w:right w:val="nil"/>
        <w:between w:val="nil"/>
      </w:pBdr>
      <w:spacing w:before="255" w:after="255"/>
      <w:outlineLvl w:val="4"/>
    </w:pPr>
    <w:rPr>
      <w:b/>
      <w:sz w:val="18"/>
      <w:szCs w:val="18"/>
    </w:rPr>
  </w:style>
  <w:style w:type="paragraph" w:styleId="Titolo6">
    <w:name w:val="heading 6"/>
    <w:basedOn w:val="Normale"/>
    <w:next w:val="Normale"/>
    <w:pPr>
      <w:pBdr>
        <w:top w:val="nil"/>
        <w:left w:val="nil"/>
        <w:bottom w:val="nil"/>
        <w:right w:val="nil"/>
        <w:between w:val="nil"/>
      </w:pBdr>
      <w:spacing w:before="360" w:after="360"/>
      <w:outlineLvl w:val="5"/>
    </w:pPr>
    <w:rPr>
      <w:b/>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pPr>
      <w:widowControl w:val="0"/>
    </w:pPr>
    <w:rPr>
      <w:sz w:val="22"/>
      <w:szCs w:val="22"/>
    </w:rPr>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pPr>
      <w:widowControl w:val="0"/>
    </w:pPr>
    <w:rPr>
      <w:sz w:val="22"/>
      <w:szCs w:val="22"/>
    </w:rPr>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semiHidden/>
    <w:unhideWhenUsed/>
    <w:rsid w:val="008C33F6"/>
    <w:pPr>
      <w:widowControl/>
      <w:spacing w:before="100" w:beforeAutospacing="1" w:after="100" w:afterAutospacing="1"/>
    </w:pPr>
    <w:rPr>
      <w:rFonts w:ascii="Times New Roman" w:eastAsia="Times New Roman" w:hAnsi="Times New Roman" w:cs="Times New Roman"/>
      <w:sz w:val="24"/>
      <w:szCs w:val="24"/>
    </w:r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character" w:styleId="Enfasigrassetto">
    <w:name w:val="Strong"/>
    <w:uiPriority w:val="22"/>
    <w:qFormat/>
    <w:rsid w:val="006616EE"/>
    <w:rPr>
      <w:b/>
      <w:bCs/>
    </w:rPr>
  </w:style>
  <w:style w:type="paragraph" w:styleId="Intestazione">
    <w:name w:val="header"/>
    <w:basedOn w:val="Normale"/>
    <w:link w:val="IntestazioneCarattere"/>
    <w:uiPriority w:val="99"/>
    <w:unhideWhenUsed/>
    <w:rsid w:val="00DB53DA"/>
    <w:pPr>
      <w:tabs>
        <w:tab w:val="center" w:pos="4819"/>
        <w:tab w:val="right" w:pos="9638"/>
      </w:tabs>
    </w:pPr>
  </w:style>
  <w:style w:type="character" w:customStyle="1" w:styleId="IntestazioneCarattere">
    <w:name w:val="Intestazione Carattere"/>
    <w:basedOn w:val="Carpredefinitoparagrafo"/>
    <w:link w:val="Intestazione"/>
    <w:uiPriority w:val="99"/>
    <w:rsid w:val="00DB53DA"/>
  </w:style>
  <w:style w:type="paragraph" w:styleId="Pidipagina">
    <w:name w:val="footer"/>
    <w:basedOn w:val="Normale"/>
    <w:link w:val="PidipaginaCarattere"/>
    <w:uiPriority w:val="99"/>
    <w:unhideWhenUsed/>
    <w:rsid w:val="00DB53DA"/>
    <w:pPr>
      <w:tabs>
        <w:tab w:val="center" w:pos="4819"/>
        <w:tab w:val="right" w:pos="9638"/>
      </w:tabs>
    </w:pPr>
  </w:style>
  <w:style w:type="character" w:customStyle="1" w:styleId="PidipaginaCarattere">
    <w:name w:val="Piè di pagina Carattere"/>
    <w:basedOn w:val="Carpredefinitoparagrafo"/>
    <w:link w:val="Pidipagina"/>
    <w:uiPriority w:val="99"/>
    <w:rsid w:val="00DB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6AmWQo6fOgyigPHnzI1hl4qPg==">AMUW2mXlJMVkAbiFLzdCsd91a0B+LPQsDNGZDYtfpIIrf5eKPDEgkwz8WCZ4U/FGJxriz00lvd7KW1iiP/cpwaC8NXsrCveeyN9IN2muz0jwIeguf7xxNXGp06M+EuxOyImDZbDAoO0x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1252</Words>
  <Characters>7141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Salatino</dc:creator>
  <cp:keywords/>
  <cp:lastModifiedBy>Giulia Salatino</cp:lastModifiedBy>
  <cp:revision>4</cp:revision>
  <dcterms:created xsi:type="dcterms:W3CDTF">2022-01-04T10:37:00Z</dcterms:created>
  <dcterms:modified xsi:type="dcterms:W3CDTF">2022-01-04T11:08:00Z</dcterms:modified>
</cp:coreProperties>
</file>